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903" w:rsidRPr="00052903" w:rsidRDefault="00052903" w:rsidP="00052903">
      <w:pPr>
        <w:tabs>
          <w:tab w:val="left" w:pos="4253"/>
          <w:tab w:val="left" w:pos="4536"/>
        </w:tabs>
        <w:spacing w:line="240" w:lineRule="auto"/>
        <w:ind w:right="27"/>
        <w:jc w:val="center"/>
        <w:rPr>
          <w:rFonts w:ascii="Times New Roman" w:hAnsi="Times New Roman"/>
          <w:b/>
          <w:bCs/>
          <w:sz w:val="28"/>
          <w:szCs w:val="28"/>
        </w:rPr>
      </w:pPr>
      <w:r w:rsidRPr="00052903">
        <w:rPr>
          <w:rFonts w:ascii="Times New Roman" w:hAnsi="Times New Roman"/>
          <w:b/>
          <w:bCs/>
          <w:sz w:val="28"/>
          <w:szCs w:val="28"/>
        </w:rPr>
        <w:t xml:space="preserve">EFEKTIVITAS TEHNIK </w:t>
      </w:r>
      <w:r w:rsidRPr="00EC61C1">
        <w:rPr>
          <w:rFonts w:ascii="Times New Roman" w:hAnsi="Times New Roman"/>
          <w:b/>
          <w:bCs/>
          <w:i/>
          <w:sz w:val="28"/>
          <w:szCs w:val="28"/>
        </w:rPr>
        <w:t>IN HOUSE</w:t>
      </w:r>
      <w:r w:rsidR="00EC61C1" w:rsidRPr="00EC61C1">
        <w:rPr>
          <w:rFonts w:ascii="Times New Roman" w:hAnsi="Times New Roman"/>
          <w:b/>
          <w:bCs/>
          <w:i/>
          <w:sz w:val="28"/>
          <w:szCs w:val="28"/>
        </w:rPr>
        <w:t xml:space="preserve"> </w:t>
      </w:r>
      <w:r w:rsidRPr="00EC61C1">
        <w:rPr>
          <w:rFonts w:ascii="Times New Roman" w:hAnsi="Times New Roman"/>
          <w:b/>
          <w:bCs/>
          <w:i/>
          <w:sz w:val="28"/>
          <w:szCs w:val="28"/>
        </w:rPr>
        <w:t>TRAINING</w:t>
      </w:r>
      <w:r w:rsidRPr="00052903">
        <w:rPr>
          <w:rFonts w:ascii="Times New Roman" w:eastAsia="Times New Roman" w:hAnsi="Times New Roman"/>
          <w:b/>
          <w:bCs/>
          <w:sz w:val="28"/>
          <w:szCs w:val="28"/>
        </w:rPr>
        <w:t xml:space="preserve"> SEBAGAI UPAYA MENINGKATKAN KOMPETENSI GURU </w:t>
      </w:r>
    </w:p>
    <w:p w:rsidR="00052903" w:rsidRDefault="00052903" w:rsidP="00052903">
      <w:pPr>
        <w:tabs>
          <w:tab w:val="left" w:pos="4253"/>
          <w:tab w:val="left" w:pos="4536"/>
        </w:tabs>
        <w:spacing w:line="240" w:lineRule="auto"/>
        <w:ind w:right="27"/>
        <w:jc w:val="center"/>
        <w:rPr>
          <w:rFonts w:ascii="Times New Roman" w:hAnsi="Times New Roman"/>
          <w:b/>
          <w:sz w:val="24"/>
          <w:szCs w:val="24"/>
        </w:rPr>
      </w:pPr>
    </w:p>
    <w:p w:rsidR="00052903" w:rsidRDefault="00052903" w:rsidP="00052903">
      <w:pPr>
        <w:tabs>
          <w:tab w:val="left" w:pos="4253"/>
          <w:tab w:val="left" w:pos="4536"/>
        </w:tabs>
        <w:spacing w:line="240" w:lineRule="auto"/>
        <w:ind w:right="27"/>
        <w:jc w:val="center"/>
        <w:rPr>
          <w:rFonts w:ascii="Times New Roman" w:hAnsi="Times New Roman"/>
          <w:b/>
          <w:sz w:val="24"/>
          <w:szCs w:val="24"/>
        </w:rPr>
      </w:pPr>
    </w:p>
    <w:p w:rsidR="00052903" w:rsidRDefault="00EC61C1" w:rsidP="00052903">
      <w:pPr>
        <w:tabs>
          <w:tab w:val="left" w:pos="3969"/>
          <w:tab w:val="left" w:pos="4536"/>
        </w:tabs>
        <w:spacing w:line="240" w:lineRule="auto"/>
        <w:ind w:right="27"/>
        <w:jc w:val="center"/>
        <w:rPr>
          <w:rFonts w:ascii="Times New Roman" w:hAnsi="Times New Roman"/>
          <w:b/>
          <w:sz w:val="24"/>
          <w:szCs w:val="24"/>
          <w:lang w:val="en-ID"/>
        </w:rPr>
      </w:pPr>
      <w:r>
        <w:rPr>
          <w:rFonts w:ascii="Times New Roman" w:hAnsi="Times New Roman"/>
          <w:b/>
          <w:sz w:val="24"/>
          <w:szCs w:val="24"/>
          <w:lang w:val="en-ID"/>
        </w:rPr>
        <w:t>Nurhabibi</w:t>
      </w:r>
    </w:p>
    <w:p w:rsidR="00052903" w:rsidRDefault="00052903" w:rsidP="00052903">
      <w:pPr>
        <w:tabs>
          <w:tab w:val="left" w:pos="3969"/>
          <w:tab w:val="left" w:pos="4536"/>
        </w:tabs>
        <w:spacing w:line="240" w:lineRule="auto"/>
        <w:ind w:right="27"/>
        <w:jc w:val="center"/>
        <w:rPr>
          <w:rFonts w:ascii="Times New Roman" w:hAnsi="Times New Roman"/>
          <w:bCs/>
          <w:sz w:val="24"/>
          <w:szCs w:val="24"/>
        </w:rPr>
      </w:pPr>
      <w:proofErr w:type="gramStart"/>
      <w:r w:rsidRPr="00052903">
        <w:rPr>
          <w:rFonts w:ascii="Times New Roman" w:hAnsi="Times New Roman"/>
          <w:bCs/>
          <w:noProof/>
          <w:sz w:val="24"/>
          <w:szCs w:val="24"/>
        </w:rPr>
        <w:t>SD N</w:t>
      </w:r>
      <w:r w:rsidR="00EC61C1">
        <w:rPr>
          <w:rFonts w:ascii="Times New Roman" w:hAnsi="Times New Roman"/>
          <w:bCs/>
          <w:noProof/>
          <w:sz w:val="24"/>
          <w:szCs w:val="24"/>
        </w:rPr>
        <w:t>egeri</w:t>
      </w:r>
      <w:r w:rsidRPr="00052903">
        <w:rPr>
          <w:rFonts w:ascii="Times New Roman" w:hAnsi="Times New Roman"/>
          <w:bCs/>
          <w:noProof/>
          <w:sz w:val="24"/>
          <w:szCs w:val="24"/>
        </w:rPr>
        <w:t xml:space="preserve"> 016501 Pulo Bandring</w:t>
      </w:r>
      <w:r w:rsidR="00EC61C1">
        <w:rPr>
          <w:rFonts w:ascii="Times New Roman" w:hAnsi="Times New Roman"/>
          <w:bCs/>
          <w:noProof/>
          <w:sz w:val="24"/>
          <w:szCs w:val="24"/>
        </w:rPr>
        <w:t>,</w:t>
      </w:r>
      <w:r w:rsidRPr="00052903">
        <w:rPr>
          <w:rFonts w:ascii="Times New Roman" w:hAnsi="Times New Roman"/>
          <w:bCs/>
          <w:noProof/>
          <w:sz w:val="24"/>
          <w:szCs w:val="24"/>
        </w:rPr>
        <w:t xml:space="preserve"> </w:t>
      </w:r>
      <w:r w:rsidR="00EC61C1">
        <w:rPr>
          <w:rFonts w:ascii="Times New Roman" w:hAnsi="Times New Roman"/>
          <w:bCs/>
          <w:sz w:val="24"/>
          <w:szCs w:val="24"/>
        </w:rPr>
        <w:t>k</w:t>
      </w:r>
      <w:r w:rsidRPr="00052903">
        <w:rPr>
          <w:rFonts w:ascii="Times New Roman" w:hAnsi="Times New Roman"/>
          <w:bCs/>
          <w:sz w:val="24"/>
          <w:szCs w:val="24"/>
        </w:rPr>
        <w:t>ab.</w:t>
      </w:r>
      <w:proofErr w:type="gramEnd"/>
      <w:r w:rsidRPr="00052903">
        <w:rPr>
          <w:rFonts w:ascii="Times New Roman" w:hAnsi="Times New Roman"/>
          <w:bCs/>
          <w:sz w:val="24"/>
          <w:szCs w:val="24"/>
        </w:rPr>
        <w:t xml:space="preserve"> Asahan </w:t>
      </w:r>
    </w:p>
    <w:p w:rsidR="00EC61C1" w:rsidRPr="00EC61C1" w:rsidRDefault="00EC61C1" w:rsidP="00052903">
      <w:pPr>
        <w:tabs>
          <w:tab w:val="left" w:pos="3969"/>
          <w:tab w:val="left" w:pos="4536"/>
        </w:tabs>
        <w:spacing w:line="240" w:lineRule="auto"/>
        <w:ind w:right="27"/>
        <w:jc w:val="center"/>
        <w:rPr>
          <w:rFonts w:ascii="Times New Roman" w:hAnsi="Times New Roman"/>
          <w:bCs/>
          <w:sz w:val="24"/>
          <w:szCs w:val="24"/>
        </w:rPr>
      </w:pPr>
      <w:proofErr w:type="gramStart"/>
      <w:r>
        <w:rPr>
          <w:rFonts w:ascii="Times New Roman" w:hAnsi="Times New Roman"/>
          <w:bCs/>
          <w:i/>
          <w:sz w:val="24"/>
          <w:szCs w:val="24"/>
        </w:rPr>
        <w:t>e-mail</w:t>
      </w:r>
      <w:proofErr w:type="gramEnd"/>
      <w:r>
        <w:rPr>
          <w:rFonts w:ascii="Times New Roman" w:hAnsi="Times New Roman"/>
          <w:bCs/>
          <w:sz w:val="24"/>
          <w:szCs w:val="24"/>
        </w:rPr>
        <w:t>: nurhabibi01@yahoo.com</w:t>
      </w:r>
    </w:p>
    <w:p w:rsidR="00052903" w:rsidRDefault="00052903" w:rsidP="00052903">
      <w:pPr>
        <w:tabs>
          <w:tab w:val="left" w:pos="3969"/>
          <w:tab w:val="left" w:pos="4536"/>
        </w:tabs>
        <w:spacing w:line="240" w:lineRule="auto"/>
        <w:ind w:right="27"/>
        <w:jc w:val="center"/>
        <w:rPr>
          <w:rFonts w:ascii="Times New Roman" w:hAnsi="Times New Roman"/>
          <w:bCs/>
          <w:sz w:val="24"/>
          <w:szCs w:val="24"/>
        </w:rPr>
      </w:pPr>
    </w:p>
    <w:p w:rsidR="00052903" w:rsidRPr="00052903" w:rsidRDefault="00052903" w:rsidP="00052903">
      <w:pPr>
        <w:tabs>
          <w:tab w:val="left" w:pos="3969"/>
          <w:tab w:val="left" w:pos="4536"/>
        </w:tabs>
        <w:spacing w:line="240" w:lineRule="auto"/>
        <w:ind w:right="27"/>
        <w:jc w:val="center"/>
        <w:rPr>
          <w:rFonts w:ascii="Times New Roman" w:hAnsi="Times New Roman"/>
          <w:bCs/>
          <w:noProof/>
          <w:sz w:val="24"/>
          <w:szCs w:val="24"/>
        </w:rPr>
      </w:pPr>
    </w:p>
    <w:p w:rsidR="005E39AC" w:rsidRPr="005E39AC" w:rsidRDefault="00052903" w:rsidP="005E39AC">
      <w:pPr>
        <w:spacing w:line="240" w:lineRule="auto"/>
        <w:jc w:val="both"/>
        <w:rPr>
          <w:rFonts w:asciiTheme="majorBidi" w:hAnsiTheme="majorBidi" w:cstheme="majorBidi"/>
        </w:rPr>
      </w:pPr>
      <w:r w:rsidRPr="00052903">
        <w:rPr>
          <w:rFonts w:asciiTheme="majorBidi" w:hAnsiTheme="majorBidi" w:cstheme="majorBidi"/>
          <w:b/>
          <w:bCs/>
        </w:rPr>
        <w:t>Abstract:</w:t>
      </w:r>
      <w:r w:rsidRPr="00052903">
        <w:rPr>
          <w:rFonts w:asciiTheme="majorBidi" w:hAnsiTheme="majorBidi" w:cstheme="majorBidi"/>
        </w:rPr>
        <w:t xml:space="preserve"> </w:t>
      </w:r>
      <w:r w:rsidR="005E39AC" w:rsidRPr="005E39AC">
        <w:rPr>
          <w:rFonts w:asciiTheme="majorBidi" w:hAnsiTheme="majorBidi" w:cstheme="majorBidi"/>
        </w:rPr>
        <w:t xml:space="preserve">The implementation of this classroom action research departs from the background of the need for renewal in teaching and learning activities both carried out by teachers and by students, especially those aimed at finding out the effectiveness of In House Training Techniques as an Effort to Improve Teacher Competence in Preparing RPP and Teaching and Learning Activities at SDN 016501 Pulo Bandring Kec. Pulo Bandring TP. 2019/2020; </w:t>
      </w:r>
      <w:proofErr w:type="gramStart"/>
      <w:r w:rsidR="005E39AC" w:rsidRPr="005E39AC">
        <w:rPr>
          <w:rFonts w:asciiTheme="majorBidi" w:hAnsiTheme="majorBidi" w:cstheme="majorBidi"/>
        </w:rPr>
        <w:t>The</w:t>
      </w:r>
      <w:proofErr w:type="gramEnd"/>
      <w:r w:rsidR="005E39AC" w:rsidRPr="005E39AC">
        <w:rPr>
          <w:rFonts w:asciiTheme="majorBidi" w:hAnsiTheme="majorBidi" w:cstheme="majorBidi"/>
        </w:rPr>
        <w:t xml:space="preserve"> school action research was conducted at SDN 016501 Pulo Bandring. The subjects of this study were teachers of SDN 016501 Pulo </w:t>
      </w:r>
      <w:proofErr w:type="gramStart"/>
      <w:r w:rsidR="005E39AC" w:rsidRPr="005E39AC">
        <w:rPr>
          <w:rFonts w:asciiTheme="majorBidi" w:hAnsiTheme="majorBidi" w:cstheme="majorBidi"/>
        </w:rPr>
        <w:t>Bandring,</w:t>
      </w:r>
      <w:proofErr w:type="gramEnd"/>
      <w:r w:rsidR="005E39AC" w:rsidRPr="005E39AC">
        <w:rPr>
          <w:rFonts w:asciiTheme="majorBidi" w:hAnsiTheme="majorBidi" w:cstheme="majorBidi"/>
        </w:rPr>
        <w:t xml:space="preserve"> data were collected through observation, interviews, tests, and study documentation. </w:t>
      </w:r>
      <w:proofErr w:type="gramStart"/>
      <w:r w:rsidR="005E39AC" w:rsidRPr="005E39AC">
        <w:rPr>
          <w:rFonts w:asciiTheme="majorBidi" w:hAnsiTheme="majorBidi" w:cstheme="majorBidi"/>
        </w:rPr>
        <w:t>Through training activities scientifically proven to improve teacher competence in compiling syllabus and lesson plans at SDN 016501 Pulo Bandring Kec.</w:t>
      </w:r>
      <w:proofErr w:type="gramEnd"/>
      <w:r w:rsidR="005E39AC" w:rsidRPr="005E39AC">
        <w:rPr>
          <w:rFonts w:asciiTheme="majorBidi" w:hAnsiTheme="majorBidi" w:cstheme="majorBidi"/>
        </w:rPr>
        <w:t xml:space="preserve"> Pulo Bandring. This is evidenced by the increase in the number of good teacher syllabi from 31% to 83% after academic supervision. In addition, the number of good quality RPPs also increased from 31% to 89%.</w:t>
      </w:r>
    </w:p>
    <w:p w:rsidR="005E39AC" w:rsidRDefault="005E39AC" w:rsidP="005E39AC">
      <w:pPr>
        <w:spacing w:line="240" w:lineRule="auto"/>
        <w:jc w:val="both"/>
        <w:rPr>
          <w:rFonts w:asciiTheme="majorBidi" w:hAnsiTheme="majorBidi" w:cstheme="majorBidi"/>
          <w:b/>
          <w:bCs/>
        </w:rPr>
      </w:pPr>
    </w:p>
    <w:p w:rsidR="005E39AC" w:rsidRDefault="00052903" w:rsidP="005E39AC">
      <w:pPr>
        <w:spacing w:line="240" w:lineRule="auto"/>
        <w:jc w:val="both"/>
        <w:rPr>
          <w:rFonts w:asciiTheme="majorBidi" w:hAnsiTheme="majorBidi" w:cstheme="majorBidi"/>
        </w:rPr>
      </w:pPr>
      <w:r w:rsidRPr="00052903">
        <w:rPr>
          <w:rFonts w:asciiTheme="majorBidi" w:hAnsiTheme="majorBidi" w:cstheme="majorBidi"/>
          <w:b/>
          <w:bCs/>
        </w:rPr>
        <w:t>Keywords:</w:t>
      </w:r>
      <w:r w:rsidRPr="00052903">
        <w:rPr>
          <w:rFonts w:asciiTheme="majorBidi" w:hAnsiTheme="majorBidi" w:cstheme="majorBidi"/>
        </w:rPr>
        <w:t xml:space="preserve"> </w:t>
      </w:r>
      <w:r w:rsidR="005E39AC" w:rsidRPr="005E39AC">
        <w:rPr>
          <w:rFonts w:asciiTheme="majorBidi" w:hAnsiTheme="majorBidi" w:cstheme="majorBidi"/>
        </w:rPr>
        <w:t xml:space="preserve">In House Training; </w:t>
      </w:r>
      <w:r w:rsidR="005E39AC">
        <w:rPr>
          <w:rFonts w:asciiTheme="majorBidi" w:hAnsiTheme="majorBidi" w:cstheme="majorBidi"/>
        </w:rPr>
        <w:t>t</w:t>
      </w:r>
      <w:r w:rsidR="005E39AC" w:rsidRPr="005E39AC">
        <w:rPr>
          <w:rFonts w:asciiTheme="majorBidi" w:hAnsiTheme="majorBidi" w:cstheme="majorBidi"/>
        </w:rPr>
        <w:t>eacher competence, teaching and learning activities</w:t>
      </w:r>
    </w:p>
    <w:p w:rsidR="00052903" w:rsidRDefault="00052903" w:rsidP="00052903">
      <w:pPr>
        <w:spacing w:line="240" w:lineRule="auto"/>
        <w:jc w:val="both"/>
        <w:rPr>
          <w:rFonts w:asciiTheme="majorBidi" w:hAnsiTheme="majorBidi" w:cstheme="majorBidi"/>
        </w:rPr>
      </w:pPr>
    </w:p>
    <w:p w:rsidR="00052903" w:rsidRPr="00052903" w:rsidRDefault="00052903" w:rsidP="00052903">
      <w:pPr>
        <w:spacing w:line="240" w:lineRule="auto"/>
        <w:jc w:val="both"/>
        <w:rPr>
          <w:rFonts w:asciiTheme="majorBidi" w:hAnsiTheme="majorBidi" w:cstheme="majorBidi"/>
        </w:rPr>
      </w:pPr>
    </w:p>
    <w:p w:rsidR="005E39AC" w:rsidRPr="005E39AC" w:rsidRDefault="00052903" w:rsidP="005E39AC">
      <w:pPr>
        <w:spacing w:line="240" w:lineRule="auto"/>
        <w:ind w:right="27"/>
        <w:jc w:val="both"/>
        <w:rPr>
          <w:rFonts w:ascii="Times New Roman" w:hAnsi="Times New Roman"/>
        </w:rPr>
      </w:pPr>
      <w:r w:rsidRPr="005E39AC">
        <w:rPr>
          <w:rFonts w:asciiTheme="majorBidi" w:hAnsiTheme="majorBidi" w:cstheme="majorBidi"/>
          <w:b/>
          <w:bCs/>
        </w:rPr>
        <w:t>Abstrak:</w:t>
      </w:r>
      <w:r w:rsidRPr="005E39AC">
        <w:rPr>
          <w:rFonts w:asciiTheme="majorBidi" w:hAnsiTheme="majorBidi" w:cstheme="majorBidi"/>
        </w:rPr>
        <w:t xml:space="preserve"> Dilaksanakannya penelitian tindakan kelas ini berangkat dari latar belakang perlunya pembaruan dalam kegiatan belajar mengajar baik yang dilakukan oleh guru maupun oleh siswa khususnya yang bertujuan untuk</w:t>
      </w:r>
      <w:r w:rsidR="005E39AC" w:rsidRPr="005E39AC">
        <w:rPr>
          <w:rFonts w:asciiTheme="majorBidi" w:hAnsiTheme="majorBidi" w:cstheme="majorBidi"/>
        </w:rPr>
        <w:t xml:space="preserve"> mengetahui</w:t>
      </w:r>
      <w:r w:rsidRPr="005E39AC">
        <w:rPr>
          <w:rFonts w:asciiTheme="majorBidi" w:hAnsiTheme="majorBidi" w:cstheme="majorBidi"/>
        </w:rPr>
        <w:t xml:space="preserve"> </w:t>
      </w:r>
      <w:r w:rsidR="005E39AC" w:rsidRPr="005E39AC">
        <w:rPr>
          <w:rFonts w:asciiTheme="majorBidi" w:hAnsiTheme="majorBidi" w:cstheme="majorBidi"/>
        </w:rPr>
        <w:t>e</w:t>
      </w:r>
      <w:r w:rsidRPr="005E39AC">
        <w:rPr>
          <w:rFonts w:asciiTheme="majorBidi" w:hAnsiTheme="majorBidi" w:cstheme="majorBidi"/>
        </w:rPr>
        <w:t xml:space="preserve">fektivitas Tehnik In House Training Sebagai Upaya Meningkatkan Kompetensi Guru Dalam Menyusun RPP dan Kegiatan Belajar Mengajar di SDN 016501 Pulo Bandring Kec. </w:t>
      </w:r>
      <w:proofErr w:type="gramStart"/>
      <w:r w:rsidRPr="005E39AC">
        <w:rPr>
          <w:rFonts w:asciiTheme="majorBidi" w:hAnsiTheme="majorBidi" w:cstheme="majorBidi"/>
        </w:rPr>
        <w:t>Pulo Bandring TP. 2019/2020; Penelitian tindakan sekolah dilaksanakan di SDN 016501 Pulo Bandring.</w:t>
      </w:r>
      <w:proofErr w:type="gramEnd"/>
      <w:r w:rsidRPr="005E39AC">
        <w:rPr>
          <w:rFonts w:asciiTheme="majorBidi" w:hAnsiTheme="majorBidi" w:cstheme="majorBidi"/>
        </w:rPr>
        <w:t xml:space="preserve"> </w:t>
      </w:r>
      <w:proofErr w:type="gramStart"/>
      <w:r w:rsidRPr="005E39AC">
        <w:rPr>
          <w:rFonts w:asciiTheme="majorBidi" w:hAnsiTheme="majorBidi" w:cstheme="majorBidi"/>
        </w:rPr>
        <w:t>Subjek penelitian ini adalah guru SDN 016501 Pulo Bandring, data dikumpulkan melalui observasi, wawancara, test, dan study dokumentasi.</w:t>
      </w:r>
      <w:proofErr w:type="gramEnd"/>
      <w:r w:rsidRPr="005E39AC">
        <w:rPr>
          <w:rFonts w:asciiTheme="majorBidi" w:hAnsiTheme="majorBidi" w:cstheme="majorBidi"/>
        </w:rPr>
        <w:t xml:space="preserve"> </w:t>
      </w:r>
      <w:proofErr w:type="gramStart"/>
      <w:r w:rsidR="005E39AC" w:rsidRPr="005E39AC">
        <w:rPr>
          <w:rFonts w:ascii="Times New Roman" w:hAnsi="Times New Roman"/>
        </w:rPr>
        <w:t xml:space="preserve">Melalui Kegiatan Pelatihan terbukti secara ilmiah dapat meningkatkan kompetensi guru dalam menyusun silabus dan RPP di </w:t>
      </w:r>
      <w:r w:rsidR="005E39AC" w:rsidRPr="005E39AC">
        <w:rPr>
          <w:rFonts w:ascii="Times New Roman" w:hAnsi="Times New Roman"/>
          <w:noProof/>
        </w:rPr>
        <w:t>SDN 016501 Pulo Bandring Kec.</w:t>
      </w:r>
      <w:proofErr w:type="gramEnd"/>
      <w:r w:rsidR="005E39AC" w:rsidRPr="005E39AC">
        <w:rPr>
          <w:rFonts w:ascii="Times New Roman" w:hAnsi="Times New Roman"/>
          <w:noProof/>
        </w:rPr>
        <w:t xml:space="preserve"> Pulo Bandring</w:t>
      </w:r>
      <w:r w:rsidR="005E39AC" w:rsidRPr="005E39AC">
        <w:rPr>
          <w:rFonts w:ascii="Times New Roman" w:hAnsi="Times New Roman"/>
        </w:rPr>
        <w:t xml:space="preserve">. Ini terbukti dengan meningkatnya jumlah silabus guru yang baik dari 31% menjadi 83% setelah supervise akademik. </w:t>
      </w:r>
      <w:proofErr w:type="gramStart"/>
      <w:r w:rsidR="005E39AC" w:rsidRPr="005E39AC">
        <w:rPr>
          <w:rFonts w:ascii="Times New Roman" w:hAnsi="Times New Roman"/>
        </w:rPr>
        <w:t>Selain itu jumlah RPP yang berkualitas baik juga meningkat dari 31% menjadi 89%.</w:t>
      </w:r>
      <w:proofErr w:type="gramEnd"/>
      <w:r w:rsidR="005E39AC" w:rsidRPr="005E39AC">
        <w:rPr>
          <w:rFonts w:ascii="Times New Roman" w:hAnsi="Times New Roman"/>
        </w:rPr>
        <w:t xml:space="preserve"> </w:t>
      </w:r>
    </w:p>
    <w:p w:rsidR="00052903" w:rsidRPr="00052903" w:rsidRDefault="00052903" w:rsidP="00052903">
      <w:pPr>
        <w:spacing w:line="240" w:lineRule="auto"/>
        <w:jc w:val="both"/>
        <w:rPr>
          <w:rFonts w:asciiTheme="majorBidi" w:hAnsiTheme="majorBidi" w:cstheme="majorBidi"/>
        </w:rPr>
      </w:pPr>
    </w:p>
    <w:p w:rsidR="00052903" w:rsidRPr="00052903" w:rsidRDefault="005E39AC" w:rsidP="00052903">
      <w:pPr>
        <w:spacing w:line="240" w:lineRule="auto"/>
        <w:ind w:left="1276" w:hanging="1276"/>
        <w:jc w:val="both"/>
        <w:rPr>
          <w:rFonts w:asciiTheme="majorBidi" w:hAnsiTheme="majorBidi" w:cstheme="majorBidi"/>
        </w:rPr>
      </w:pPr>
      <w:r>
        <w:rPr>
          <w:rFonts w:asciiTheme="majorBidi" w:hAnsiTheme="majorBidi" w:cstheme="majorBidi"/>
          <w:b/>
          <w:bCs/>
        </w:rPr>
        <w:t>Kata Kunci</w:t>
      </w:r>
      <w:r w:rsidR="00052903" w:rsidRPr="00052903">
        <w:rPr>
          <w:rFonts w:asciiTheme="majorBidi" w:hAnsiTheme="majorBidi" w:cstheme="majorBidi"/>
          <w:b/>
          <w:bCs/>
        </w:rPr>
        <w:t>:</w:t>
      </w:r>
      <w:r w:rsidR="00052903">
        <w:rPr>
          <w:rFonts w:asciiTheme="majorBidi" w:hAnsiTheme="majorBidi" w:cstheme="majorBidi"/>
        </w:rPr>
        <w:t xml:space="preserve"> </w:t>
      </w:r>
      <w:r w:rsidR="00052903" w:rsidRPr="005E39AC">
        <w:rPr>
          <w:rFonts w:asciiTheme="majorBidi" w:hAnsiTheme="majorBidi" w:cstheme="majorBidi"/>
          <w:i/>
        </w:rPr>
        <w:t xml:space="preserve">In House </w:t>
      </w:r>
      <w:r w:rsidR="00052903" w:rsidRPr="005E39AC">
        <w:rPr>
          <w:rFonts w:asciiTheme="majorBidi" w:hAnsiTheme="majorBidi" w:cstheme="majorBidi"/>
        </w:rPr>
        <w:t>Training</w:t>
      </w:r>
      <w:r>
        <w:rPr>
          <w:rFonts w:asciiTheme="majorBidi" w:hAnsiTheme="majorBidi" w:cstheme="majorBidi"/>
        </w:rPr>
        <w:t xml:space="preserve">; </w:t>
      </w:r>
      <w:r w:rsidR="00052903" w:rsidRPr="005E39AC">
        <w:rPr>
          <w:rFonts w:asciiTheme="majorBidi" w:hAnsiTheme="majorBidi" w:cstheme="majorBidi"/>
        </w:rPr>
        <w:t>Kompetensi</w:t>
      </w:r>
      <w:r w:rsidR="00052903" w:rsidRPr="00052903">
        <w:rPr>
          <w:rFonts w:asciiTheme="majorBidi" w:hAnsiTheme="majorBidi" w:cstheme="majorBidi"/>
        </w:rPr>
        <w:t xml:space="preserve"> Guru, </w:t>
      </w:r>
      <w:r>
        <w:rPr>
          <w:rFonts w:asciiTheme="majorBidi" w:hAnsiTheme="majorBidi" w:cstheme="majorBidi"/>
        </w:rPr>
        <w:t>k</w:t>
      </w:r>
      <w:r w:rsidR="00052903" w:rsidRPr="00052903">
        <w:rPr>
          <w:rFonts w:asciiTheme="majorBidi" w:hAnsiTheme="majorBidi" w:cstheme="majorBidi"/>
        </w:rPr>
        <w:t xml:space="preserve">egiatan </w:t>
      </w:r>
      <w:r>
        <w:rPr>
          <w:rFonts w:asciiTheme="majorBidi" w:hAnsiTheme="majorBidi" w:cstheme="majorBidi"/>
        </w:rPr>
        <w:t>b</w:t>
      </w:r>
      <w:r w:rsidR="00052903" w:rsidRPr="00052903">
        <w:rPr>
          <w:rFonts w:asciiTheme="majorBidi" w:hAnsiTheme="majorBidi" w:cstheme="majorBidi"/>
        </w:rPr>
        <w:t xml:space="preserve">elajar </w:t>
      </w:r>
      <w:r>
        <w:rPr>
          <w:rFonts w:asciiTheme="majorBidi" w:hAnsiTheme="majorBidi" w:cstheme="majorBidi"/>
        </w:rPr>
        <w:t>m</w:t>
      </w:r>
      <w:r w:rsidR="00052903" w:rsidRPr="00052903">
        <w:rPr>
          <w:rFonts w:asciiTheme="majorBidi" w:hAnsiTheme="majorBidi" w:cstheme="majorBidi"/>
        </w:rPr>
        <w:t xml:space="preserve">engajar </w:t>
      </w:r>
    </w:p>
    <w:p w:rsidR="00EA7E01" w:rsidRDefault="00EA7E01" w:rsidP="00052903">
      <w:pPr>
        <w:spacing w:line="240" w:lineRule="auto"/>
        <w:jc w:val="both"/>
        <w:rPr>
          <w:rFonts w:asciiTheme="majorBidi" w:hAnsiTheme="majorBidi" w:cstheme="majorBidi"/>
        </w:rPr>
      </w:pPr>
    </w:p>
    <w:p w:rsidR="0091017C" w:rsidRDefault="0091017C" w:rsidP="00052903">
      <w:pPr>
        <w:spacing w:line="240" w:lineRule="auto"/>
        <w:jc w:val="both"/>
        <w:rPr>
          <w:rFonts w:asciiTheme="majorBidi" w:hAnsiTheme="majorBidi" w:cstheme="majorBidi"/>
        </w:rPr>
      </w:pPr>
    </w:p>
    <w:p w:rsidR="0091017C" w:rsidRDefault="0091017C" w:rsidP="00052903">
      <w:pPr>
        <w:spacing w:line="240" w:lineRule="auto"/>
        <w:jc w:val="both"/>
        <w:rPr>
          <w:rFonts w:asciiTheme="majorBidi" w:hAnsiTheme="majorBidi" w:cstheme="majorBidi"/>
        </w:rPr>
      </w:pPr>
    </w:p>
    <w:p w:rsidR="0091017C" w:rsidRDefault="0091017C" w:rsidP="00052903">
      <w:pPr>
        <w:spacing w:line="240" w:lineRule="auto"/>
        <w:jc w:val="both"/>
        <w:rPr>
          <w:rFonts w:asciiTheme="majorBidi" w:hAnsiTheme="majorBidi" w:cstheme="majorBidi"/>
        </w:rPr>
      </w:pPr>
    </w:p>
    <w:p w:rsidR="0091017C" w:rsidRDefault="0091017C" w:rsidP="00052903">
      <w:pPr>
        <w:spacing w:line="240" w:lineRule="auto"/>
        <w:jc w:val="both"/>
        <w:rPr>
          <w:rFonts w:asciiTheme="majorBidi" w:hAnsiTheme="majorBidi" w:cstheme="majorBidi"/>
        </w:rPr>
      </w:pPr>
    </w:p>
    <w:p w:rsidR="0091017C" w:rsidRDefault="0091017C" w:rsidP="00052903">
      <w:pPr>
        <w:spacing w:line="240" w:lineRule="auto"/>
        <w:jc w:val="both"/>
        <w:rPr>
          <w:rFonts w:asciiTheme="majorBidi" w:hAnsiTheme="majorBidi" w:cstheme="majorBidi"/>
        </w:rPr>
      </w:pPr>
    </w:p>
    <w:p w:rsidR="0091017C" w:rsidRDefault="0091017C" w:rsidP="00052903">
      <w:pPr>
        <w:spacing w:line="240" w:lineRule="auto"/>
        <w:jc w:val="both"/>
        <w:rPr>
          <w:rFonts w:asciiTheme="majorBidi" w:hAnsiTheme="majorBidi" w:cstheme="majorBidi"/>
        </w:rPr>
      </w:pPr>
    </w:p>
    <w:p w:rsidR="0091017C" w:rsidRDefault="0091017C" w:rsidP="00052903">
      <w:pPr>
        <w:spacing w:line="240" w:lineRule="auto"/>
        <w:jc w:val="both"/>
        <w:rPr>
          <w:rFonts w:asciiTheme="majorBidi" w:hAnsiTheme="majorBidi" w:cstheme="majorBidi"/>
        </w:rPr>
      </w:pPr>
    </w:p>
    <w:p w:rsidR="0091017C" w:rsidRDefault="0091017C" w:rsidP="00052903">
      <w:pPr>
        <w:spacing w:line="240" w:lineRule="auto"/>
        <w:jc w:val="both"/>
        <w:rPr>
          <w:rFonts w:asciiTheme="majorBidi" w:hAnsiTheme="majorBidi" w:cstheme="majorBidi"/>
        </w:rPr>
      </w:pPr>
    </w:p>
    <w:p w:rsidR="0091017C" w:rsidRDefault="0091017C" w:rsidP="00052903">
      <w:pPr>
        <w:spacing w:line="240" w:lineRule="auto"/>
        <w:jc w:val="both"/>
        <w:rPr>
          <w:rFonts w:asciiTheme="majorBidi" w:hAnsiTheme="majorBidi" w:cstheme="majorBidi"/>
        </w:rPr>
        <w:sectPr w:rsidR="0091017C" w:rsidSect="005E39AC">
          <w:headerReference w:type="even" r:id="rId8"/>
          <w:headerReference w:type="default" r:id="rId9"/>
          <w:footerReference w:type="even" r:id="rId10"/>
          <w:footerReference w:type="default" r:id="rId11"/>
          <w:headerReference w:type="first" r:id="rId12"/>
          <w:footerReference w:type="first" r:id="rId13"/>
          <w:pgSz w:w="11907" w:h="16840" w:code="9"/>
          <w:pgMar w:top="2268" w:right="1985" w:bottom="1701" w:left="1985" w:header="709" w:footer="709" w:gutter="0"/>
          <w:pgNumType w:start="81"/>
          <w:cols w:space="708"/>
          <w:docGrid w:linePitch="360"/>
        </w:sectPr>
      </w:pPr>
    </w:p>
    <w:p w:rsidR="0091017C" w:rsidRPr="00272DFE" w:rsidRDefault="0091017C" w:rsidP="00272DFE">
      <w:pPr>
        <w:spacing w:line="240" w:lineRule="auto"/>
        <w:jc w:val="both"/>
        <w:rPr>
          <w:rFonts w:ascii="Times New Roman" w:hAnsi="Times New Roman"/>
          <w:b/>
          <w:bCs/>
          <w:sz w:val="24"/>
          <w:szCs w:val="24"/>
        </w:rPr>
      </w:pPr>
      <w:r w:rsidRPr="00272DFE">
        <w:rPr>
          <w:rFonts w:ascii="Times New Roman" w:hAnsi="Times New Roman"/>
          <w:b/>
          <w:bCs/>
          <w:sz w:val="24"/>
          <w:szCs w:val="24"/>
        </w:rPr>
        <w:lastRenderedPageBreak/>
        <w:t>PENDAHULUAN</w:t>
      </w:r>
    </w:p>
    <w:p w:rsidR="005F626E" w:rsidRPr="00272DFE" w:rsidRDefault="005F626E" w:rsidP="00272DFE">
      <w:pPr>
        <w:spacing w:line="240" w:lineRule="auto"/>
        <w:jc w:val="both"/>
        <w:rPr>
          <w:rFonts w:ascii="Times New Roman" w:hAnsi="Times New Roman"/>
          <w:sz w:val="24"/>
          <w:szCs w:val="24"/>
        </w:rPr>
      </w:pPr>
    </w:p>
    <w:p w:rsidR="005F626E" w:rsidRPr="00272DFE" w:rsidRDefault="005F626E" w:rsidP="00272DFE">
      <w:pPr>
        <w:spacing w:line="240" w:lineRule="auto"/>
        <w:ind w:firstLine="720"/>
        <w:jc w:val="both"/>
        <w:rPr>
          <w:rFonts w:ascii="Times New Roman" w:hAnsi="Times New Roman"/>
          <w:sz w:val="24"/>
          <w:szCs w:val="24"/>
        </w:rPr>
      </w:pPr>
      <w:proofErr w:type="gramStart"/>
      <w:r w:rsidRPr="00272DFE">
        <w:rPr>
          <w:rFonts w:ascii="Times New Roman" w:hAnsi="Times New Roman"/>
          <w:sz w:val="24"/>
          <w:szCs w:val="24"/>
        </w:rPr>
        <w:t>Masalah penting yang sering dihadapi guru dalam kegiatan pembelajaran adalah menyiapkan Rencana Pelaksanaan Pembelajaran (RPP) yang tepat dalam rangka membantu siswa mencapai kompetensi.</w:t>
      </w:r>
      <w:proofErr w:type="gramEnd"/>
      <w:r w:rsidRPr="00272DFE">
        <w:rPr>
          <w:rFonts w:ascii="Times New Roman" w:hAnsi="Times New Roman"/>
          <w:sz w:val="24"/>
          <w:szCs w:val="24"/>
        </w:rPr>
        <w:t xml:space="preserve"> Hal ini disebabkan oleh kenyataan bahwa dalam kurikulum atau silabus, Rencana Pelaksanaan Pembelajaran hanya dituliskan secara garis besar dalam bentuk “materi acuan untuk mengajar” Menjadi tugas Guru untuk menjabarkan materi acuan untuk mengajar tersebut sehingga menjadi bahan ajar yang lengkap. Selain itu, bagaimana </w:t>
      </w:r>
      <w:proofErr w:type="gramStart"/>
      <w:r w:rsidRPr="00272DFE">
        <w:rPr>
          <w:rFonts w:ascii="Times New Roman" w:hAnsi="Times New Roman"/>
          <w:sz w:val="24"/>
          <w:szCs w:val="24"/>
        </w:rPr>
        <w:t>cara</w:t>
      </w:r>
      <w:proofErr w:type="gramEnd"/>
      <w:r w:rsidRPr="00272DFE">
        <w:rPr>
          <w:rFonts w:ascii="Times New Roman" w:hAnsi="Times New Roman"/>
          <w:sz w:val="24"/>
          <w:szCs w:val="24"/>
        </w:rPr>
        <w:t xml:space="preserve"> memanfaatkan bahan ajar juga merupakan masalah</w:t>
      </w:r>
      <w:r w:rsidR="00EC61C1" w:rsidRPr="00272DFE">
        <w:rPr>
          <w:rFonts w:ascii="Times New Roman" w:hAnsi="Times New Roman"/>
          <w:sz w:val="24"/>
          <w:szCs w:val="24"/>
        </w:rPr>
        <w:t xml:space="preserve"> (Wahyuni, 2015)</w:t>
      </w:r>
      <w:r w:rsidRPr="00272DFE">
        <w:rPr>
          <w:rFonts w:ascii="Times New Roman" w:hAnsi="Times New Roman"/>
          <w:sz w:val="24"/>
          <w:szCs w:val="24"/>
        </w:rPr>
        <w:t xml:space="preserve">. Pemanfaatan dimaksud adalah bagaimana </w:t>
      </w:r>
      <w:proofErr w:type="gramStart"/>
      <w:r w:rsidRPr="00272DFE">
        <w:rPr>
          <w:rFonts w:ascii="Times New Roman" w:hAnsi="Times New Roman"/>
          <w:sz w:val="24"/>
          <w:szCs w:val="24"/>
        </w:rPr>
        <w:t>cara</w:t>
      </w:r>
      <w:proofErr w:type="gramEnd"/>
      <w:r w:rsidRPr="00272DFE">
        <w:rPr>
          <w:rFonts w:ascii="Times New Roman" w:hAnsi="Times New Roman"/>
          <w:sz w:val="24"/>
          <w:szCs w:val="24"/>
        </w:rPr>
        <w:t xml:space="preserve"> mengajarkannya ditinjau dari pihak guru, dan cara meyampaikannya kepada murid. </w:t>
      </w:r>
      <w:proofErr w:type="gramStart"/>
      <w:r w:rsidRPr="00272DFE">
        <w:rPr>
          <w:rFonts w:ascii="Times New Roman" w:hAnsi="Times New Roman"/>
          <w:sz w:val="24"/>
          <w:szCs w:val="24"/>
        </w:rPr>
        <w:t>Untuk mengatasi permasalahan yang dihadapi Guru, perlu adanya pelatihan.</w:t>
      </w:r>
      <w:proofErr w:type="gramEnd"/>
      <w:r w:rsidRPr="00272DFE">
        <w:rPr>
          <w:rFonts w:ascii="Times New Roman" w:hAnsi="Times New Roman"/>
          <w:sz w:val="24"/>
          <w:szCs w:val="24"/>
        </w:rPr>
        <w:t xml:space="preserve"> </w:t>
      </w:r>
    </w:p>
    <w:p w:rsidR="005F626E" w:rsidRPr="00272DFE" w:rsidRDefault="005F626E" w:rsidP="00272DFE">
      <w:pPr>
        <w:spacing w:line="240" w:lineRule="auto"/>
        <w:ind w:firstLine="720"/>
        <w:jc w:val="both"/>
        <w:rPr>
          <w:rFonts w:ascii="Times New Roman" w:hAnsi="Times New Roman"/>
          <w:sz w:val="24"/>
          <w:szCs w:val="24"/>
        </w:rPr>
      </w:pPr>
      <w:r w:rsidRPr="00272DFE">
        <w:rPr>
          <w:rFonts w:ascii="Times New Roman" w:hAnsi="Times New Roman"/>
          <w:sz w:val="24"/>
          <w:szCs w:val="24"/>
        </w:rPr>
        <w:t xml:space="preserve">Pelatihan yang efektif bisa dengan program </w:t>
      </w:r>
      <w:r w:rsidRPr="00272DFE">
        <w:rPr>
          <w:rFonts w:ascii="Times New Roman" w:hAnsi="Times New Roman"/>
          <w:i/>
          <w:sz w:val="24"/>
          <w:szCs w:val="24"/>
        </w:rPr>
        <w:t>In House Training</w:t>
      </w:r>
      <w:r w:rsidRPr="00272DFE">
        <w:rPr>
          <w:rFonts w:ascii="Times New Roman" w:hAnsi="Times New Roman"/>
          <w:sz w:val="24"/>
          <w:szCs w:val="24"/>
        </w:rPr>
        <w:t xml:space="preserve">. </w:t>
      </w:r>
      <w:r w:rsidRPr="00272DFE">
        <w:rPr>
          <w:rFonts w:ascii="Times New Roman" w:hAnsi="Times New Roman"/>
          <w:i/>
          <w:sz w:val="24"/>
          <w:szCs w:val="24"/>
        </w:rPr>
        <w:t>In House Training</w:t>
      </w:r>
      <w:r w:rsidR="00EC61C1" w:rsidRPr="00272DFE">
        <w:rPr>
          <w:rFonts w:ascii="Times New Roman" w:hAnsi="Times New Roman"/>
          <w:sz w:val="24"/>
          <w:szCs w:val="24"/>
        </w:rPr>
        <w:t xml:space="preserve"> adalah program pelatihan/</w:t>
      </w:r>
      <w:r w:rsidRPr="00272DFE">
        <w:rPr>
          <w:rFonts w:ascii="Times New Roman" w:hAnsi="Times New Roman"/>
          <w:sz w:val="24"/>
          <w:szCs w:val="24"/>
        </w:rPr>
        <w:t>training yang diselenggara</w:t>
      </w:r>
      <w:r w:rsidR="00EC61C1" w:rsidRPr="00272DFE">
        <w:rPr>
          <w:rFonts w:ascii="Times New Roman" w:hAnsi="Times New Roman"/>
          <w:sz w:val="24"/>
          <w:szCs w:val="24"/>
        </w:rPr>
        <w:t>-</w:t>
      </w:r>
      <w:r w:rsidRPr="00272DFE">
        <w:rPr>
          <w:rFonts w:ascii="Times New Roman" w:hAnsi="Times New Roman"/>
          <w:sz w:val="24"/>
          <w:szCs w:val="24"/>
        </w:rPr>
        <w:t xml:space="preserve">kan oleh suatu sekolah atau organisasi dengan menggunakan tempat pelatihan sendiri, peralatan sendiri, menentukan peserta dan dengan mendatangkan </w:t>
      </w:r>
      <w:r w:rsidRPr="00272DFE">
        <w:rPr>
          <w:rFonts w:ascii="Times New Roman" w:hAnsi="Times New Roman"/>
          <w:i/>
          <w:sz w:val="24"/>
          <w:szCs w:val="24"/>
        </w:rPr>
        <w:t>Trainer</w:t>
      </w:r>
      <w:r w:rsidRPr="00272DFE">
        <w:rPr>
          <w:rFonts w:ascii="Times New Roman" w:hAnsi="Times New Roman"/>
          <w:sz w:val="24"/>
          <w:szCs w:val="24"/>
        </w:rPr>
        <w:t xml:space="preserve"> sendiri, kemu</w:t>
      </w:r>
      <w:r w:rsidR="00EC61C1" w:rsidRPr="00272DFE">
        <w:rPr>
          <w:rFonts w:ascii="Times New Roman" w:hAnsi="Times New Roman"/>
          <w:sz w:val="24"/>
          <w:szCs w:val="24"/>
        </w:rPr>
        <w:t>-</w:t>
      </w:r>
      <w:r w:rsidRPr="00272DFE">
        <w:rPr>
          <w:rFonts w:ascii="Times New Roman" w:hAnsi="Times New Roman"/>
          <w:sz w:val="24"/>
          <w:szCs w:val="24"/>
        </w:rPr>
        <w:t xml:space="preserve">dian menyediakan peralatan dan mendatangkan </w:t>
      </w:r>
      <w:r w:rsidRPr="00272DFE">
        <w:rPr>
          <w:rFonts w:ascii="Times New Roman" w:hAnsi="Times New Roman"/>
          <w:i/>
          <w:sz w:val="24"/>
          <w:szCs w:val="24"/>
        </w:rPr>
        <w:t>Trainer</w:t>
      </w:r>
      <w:r w:rsidRPr="00272DFE">
        <w:rPr>
          <w:rFonts w:ascii="Times New Roman" w:hAnsi="Times New Roman"/>
          <w:sz w:val="24"/>
          <w:szCs w:val="24"/>
        </w:rPr>
        <w:t xml:space="preserve"> yang sesuai dengan topik tertentu yang dibutuhkan di sekolah yang dipimpinnya. </w:t>
      </w:r>
      <w:proofErr w:type="gramStart"/>
      <w:r w:rsidRPr="00272DFE">
        <w:rPr>
          <w:rFonts w:ascii="Times New Roman" w:hAnsi="Times New Roman"/>
          <w:sz w:val="24"/>
          <w:szCs w:val="24"/>
        </w:rPr>
        <w:t>Pelatihan ini sangat diperlukan untuk diberikan kepada guru</w:t>
      </w:r>
      <w:r w:rsidR="00EC61C1" w:rsidRPr="00272DFE">
        <w:rPr>
          <w:rFonts w:ascii="Times New Roman" w:hAnsi="Times New Roman"/>
          <w:sz w:val="24"/>
          <w:szCs w:val="24"/>
        </w:rPr>
        <w:t xml:space="preserve"> (Erlinawati, 2018)</w:t>
      </w:r>
      <w:r w:rsidRPr="00272DFE">
        <w:rPr>
          <w:rFonts w:ascii="Times New Roman" w:hAnsi="Times New Roman"/>
          <w:sz w:val="24"/>
          <w:szCs w:val="24"/>
        </w:rPr>
        <w:t>.</w:t>
      </w:r>
      <w:proofErr w:type="gramEnd"/>
      <w:r w:rsidRPr="00272DFE">
        <w:rPr>
          <w:rFonts w:ascii="Times New Roman" w:hAnsi="Times New Roman"/>
          <w:sz w:val="24"/>
          <w:szCs w:val="24"/>
        </w:rPr>
        <w:t xml:space="preserve"> </w:t>
      </w:r>
      <w:proofErr w:type="gramStart"/>
      <w:r w:rsidRPr="00272DFE">
        <w:rPr>
          <w:rFonts w:ascii="Times New Roman" w:hAnsi="Times New Roman"/>
          <w:sz w:val="24"/>
          <w:szCs w:val="24"/>
        </w:rPr>
        <w:t>Hal ini pun sangat dibutuhkan untuk menjaga kualitas SDM untuk memaksimalkan potensi yang mereka miliki dan relevan dengan yang mereka hadapi dalam bekerja.</w:t>
      </w:r>
      <w:proofErr w:type="gramEnd"/>
      <w:r w:rsidRPr="00272DFE">
        <w:rPr>
          <w:rFonts w:ascii="Times New Roman" w:hAnsi="Times New Roman"/>
          <w:sz w:val="24"/>
          <w:szCs w:val="24"/>
        </w:rPr>
        <w:t xml:space="preserve"> </w:t>
      </w:r>
      <w:r w:rsidRPr="00272DFE">
        <w:rPr>
          <w:rFonts w:ascii="Times New Roman" w:hAnsi="Times New Roman"/>
          <w:sz w:val="24"/>
          <w:szCs w:val="24"/>
        </w:rPr>
        <w:lastRenderedPageBreak/>
        <w:t>Kompetensi adalah kumpulan penge</w:t>
      </w:r>
      <w:r w:rsidR="00EC61C1" w:rsidRPr="00272DFE">
        <w:rPr>
          <w:rFonts w:ascii="Times New Roman" w:hAnsi="Times New Roman"/>
          <w:sz w:val="24"/>
          <w:szCs w:val="24"/>
        </w:rPr>
        <w:t>-</w:t>
      </w:r>
      <w:r w:rsidRPr="00272DFE">
        <w:rPr>
          <w:rFonts w:ascii="Times New Roman" w:hAnsi="Times New Roman"/>
          <w:sz w:val="24"/>
          <w:szCs w:val="24"/>
        </w:rPr>
        <w:t xml:space="preserve">tahuan, perilaku, dan ketrampilan yang harus dimiliki </w:t>
      </w:r>
    </w:p>
    <w:p w:rsidR="005F626E" w:rsidRPr="00272DFE" w:rsidRDefault="005F626E" w:rsidP="00272DFE">
      <w:pPr>
        <w:spacing w:line="240" w:lineRule="auto"/>
        <w:ind w:firstLine="720"/>
        <w:jc w:val="both"/>
        <w:rPr>
          <w:rFonts w:ascii="Times New Roman" w:hAnsi="Times New Roman"/>
          <w:sz w:val="24"/>
          <w:szCs w:val="24"/>
        </w:rPr>
      </w:pPr>
      <w:r w:rsidRPr="00272DFE">
        <w:rPr>
          <w:rFonts w:ascii="Times New Roman" w:hAnsi="Times New Roman"/>
          <w:sz w:val="24"/>
          <w:szCs w:val="24"/>
        </w:rPr>
        <w:t xml:space="preserve">Guru </w:t>
      </w:r>
      <w:proofErr w:type="gramStart"/>
      <w:r w:rsidRPr="00272DFE">
        <w:rPr>
          <w:rFonts w:ascii="Times New Roman" w:hAnsi="Times New Roman"/>
          <w:sz w:val="24"/>
          <w:szCs w:val="24"/>
        </w:rPr>
        <w:t>untuk</w:t>
      </w:r>
      <w:proofErr w:type="gramEnd"/>
      <w:r w:rsidRPr="00272DFE">
        <w:rPr>
          <w:rFonts w:ascii="Times New Roman" w:hAnsi="Times New Roman"/>
          <w:sz w:val="24"/>
          <w:szCs w:val="24"/>
        </w:rPr>
        <w:t xml:space="preserve"> mencapai tujuan pembelajaran dan pendidikan. </w:t>
      </w:r>
      <w:r w:rsidR="00EC61C1" w:rsidRPr="00272DFE">
        <w:rPr>
          <w:rFonts w:ascii="Times New Roman" w:hAnsi="Times New Roman"/>
          <w:sz w:val="24"/>
          <w:szCs w:val="24"/>
        </w:rPr>
        <w:t>K</w:t>
      </w:r>
      <w:r w:rsidRPr="00272DFE">
        <w:rPr>
          <w:rFonts w:ascii="Times New Roman" w:hAnsi="Times New Roman"/>
          <w:sz w:val="24"/>
          <w:szCs w:val="24"/>
        </w:rPr>
        <w:t xml:space="preserve">ompetensi yang dimiliki guru </w:t>
      </w:r>
      <w:proofErr w:type="gramStart"/>
      <w:r w:rsidRPr="00272DFE">
        <w:rPr>
          <w:rFonts w:ascii="Times New Roman" w:hAnsi="Times New Roman"/>
          <w:sz w:val="24"/>
          <w:szCs w:val="24"/>
        </w:rPr>
        <w:t>akan</w:t>
      </w:r>
      <w:proofErr w:type="gramEnd"/>
      <w:r w:rsidRPr="00272DFE">
        <w:rPr>
          <w:rFonts w:ascii="Times New Roman" w:hAnsi="Times New Roman"/>
          <w:sz w:val="24"/>
          <w:szCs w:val="24"/>
        </w:rPr>
        <w:t xml:space="preserve"> mewujudkan kualitas guru dalam mengajar</w:t>
      </w:r>
      <w:r w:rsidR="00EC61C1" w:rsidRPr="00272DFE">
        <w:rPr>
          <w:rFonts w:ascii="Times New Roman" w:hAnsi="Times New Roman"/>
          <w:sz w:val="24"/>
          <w:szCs w:val="24"/>
        </w:rPr>
        <w:t xml:space="preserve"> (Fitriani &amp; Usman, 2017)</w:t>
      </w:r>
      <w:r w:rsidRPr="00272DFE">
        <w:rPr>
          <w:rFonts w:ascii="Times New Roman" w:hAnsi="Times New Roman"/>
          <w:sz w:val="24"/>
          <w:szCs w:val="24"/>
        </w:rPr>
        <w:t xml:space="preserve">. Kompetensi tersebut </w:t>
      </w:r>
      <w:proofErr w:type="gramStart"/>
      <w:r w:rsidRPr="00272DFE">
        <w:rPr>
          <w:rFonts w:ascii="Times New Roman" w:hAnsi="Times New Roman"/>
          <w:sz w:val="24"/>
          <w:szCs w:val="24"/>
        </w:rPr>
        <w:t>akan</w:t>
      </w:r>
      <w:proofErr w:type="gramEnd"/>
      <w:r w:rsidRPr="00272DFE">
        <w:rPr>
          <w:rFonts w:ascii="Times New Roman" w:hAnsi="Times New Roman"/>
          <w:sz w:val="24"/>
          <w:szCs w:val="24"/>
        </w:rPr>
        <w:t xml:space="preserve"> terwujud dalam bentuk penguasaan penge</w:t>
      </w:r>
      <w:r w:rsidR="00EC61C1" w:rsidRPr="00272DFE">
        <w:rPr>
          <w:rFonts w:ascii="Times New Roman" w:hAnsi="Times New Roman"/>
          <w:sz w:val="24"/>
          <w:szCs w:val="24"/>
        </w:rPr>
        <w:t>-</w:t>
      </w:r>
      <w:r w:rsidRPr="00272DFE">
        <w:rPr>
          <w:rFonts w:ascii="Times New Roman" w:hAnsi="Times New Roman"/>
          <w:sz w:val="24"/>
          <w:szCs w:val="24"/>
        </w:rPr>
        <w:t xml:space="preserve">tahuan dan professional dalam menjalankan tugas dan fungsinya sebagai guru. </w:t>
      </w:r>
      <w:proofErr w:type="gramStart"/>
      <w:r w:rsidR="00EC61C1" w:rsidRPr="00272DFE">
        <w:rPr>
          <w:rFonts w:ascii="Times New Roman" w:hAnsi="Times New Roman"/>
          <w:sz w:val="24"/>
          <w:szCs w:val="24"/>
        </w:rPr>
        <w:t>K</w:t>
      </w:r>
      <w:r w:rsidRPr="00272DFE">
        <w:rPr>
          <w:rFonts w:ascii="Times New Roman" w:hAnsi="Times New Roman"/>
          <w:sz w:val="24"/>
          <w:szCs w:val="24"/>
        </w:rPr>
        <w:t>ompetensi adalah kemampuan atau kecakapan.</w:t>
      </w:r>
      <w:proofErr w:type="gramEnd"/>
      <w:r w:rsidRPr="00272DFE">
        <w:rPr>
          <w:rFonts w:ascii="Times New Roman" w:hAnsi="Times New Roman"/>
          <w:sz w:val="24"/>
          <w:szCs w:val="24"/>
        </w:rPr>
        <w:t xml:space="preserve"> </w:t>
      </w:r>
      <w:proofErr w:type="gramStart"/>
      <w:r w:rsidRPr="00272DFE">
        <w:rPr>
          <w:rFonts w:ascii="Times New Roman" w:hAnsi="Times New Roman"/>
          <w:sz w:val="24"/>
          <w:szCs w:val="24"/>
        </w:rPr>
        <w:t>Dari penjelasan beberapa kompetensi dapat ditarik kesimpulan bahwa kompetensi merupakan kemampuan seseorang yang meliputi pengetahuan dan ketrampilan, dan sikap, yang dapat diwujudkan dalam hasil kerja nyata yang bermafaat bagi diri sendiri maupaun lingkungan.</w:t>
      </w:r>
      <w:proofErr w:type="gramEnd"/>
      <w:r w:rsidRPr="00272DFE">
        <w:rPr>
          <w:rFonts w:ascii="Times New Roman" w:hAnsi="Times New Roman"/>
          <w:sz w:val="24"/>
          <w:szCs w:val="24"/>
        </w:rPr>
        <w:t xml:space="preserve"> Kompetensi a</w:t>
      </w:r>
      <w:r w:rsidR="00761096" w:rsidRPr="00272DFE">
        <w:rPr>
          <w:rFonts w:ascii="Times New Roman" w:hAnsi="Times New Roman"/>
          <w:sz w:val="24"/>
          <w:szCs w:val="24"/>
        </w:rPr>
        <w:t>d</w:t>
      </w:r>
      <w:r w:rsidRPr="00272DFE">
        <w:rPr>
          <w:rFonts w:ascii="Times New Roman" w:hAnsi="Times New Roman"/>
          <w:sz w:val="24"/>
          <w:szCs w:val="24"/>
        </w:rPr>
        <w:t xml:space="preserve">alah seperangkat pengetahuan, ketrampilan, dan perilaku yang harus dimilik, dihayati, dan dikuasai oleh Guru </w:t>
      </w:r>
      <w:proofErr w:type="gramStart"/>
      <w:r w:rsidRPr="00272DFE">
        <w:rPr>
          <w:rFonts w:ascii="Times New Roman" w:hAnsi="Times New Roman"/>
          <w:sz w:val="24"/>
          <w:szCs w:val="24"/>
        </w:rPr>
        <w:t>atau</w:t>
      </w:r>
      <w:proofErr w:type="gramEnd"/>
      <w:r w:rsidRPr="00272DFE">
        <w:rPr>
          <w:rFonts w:ascii="Times New Roman" w:hAnsi="Times New Roman"/>
          <w:sz w:val="24"/>
          <w:szCs w:val="24"/>
        </w:rPr>
        <w:t xml:space="preserve"> Dosen dalam melaksanakan tugas keseharian. </w:t>
      </w:r>
      <w:proofErr w:type="gramStart"/>
      <w:r w:rsidR="00761096" w:rsidRPr="00272DFE">
        <w:rPr>
          <w:rFonts w:ascii="Times New Roman" w:hAnsi="Times New Roman"/>
          <w:sz w:val="24"/>
          <w:szCs w:val="24"/>
        </w:rPr>
        <w:t>K</w:t>
      </w:r>
      <w:r w:rsidRPr="00272DFE">
        <w:rPr>
          <w:rFonts w:ascii="Times New Roman" w:hAnsi="Times New Roman"/>
          <w:sz w:val="24"/>
          <w:szCs w:val="24"/>
        </w:rPr>
        <w:t>ompetensi adalah separangkat inteligen penuh tanggungjawab yang harus dimiliki seseorang agar dianggab mampu melaksanakan pekerjaan.</w:t>
      </w:r>
      <w:proofErr w:type="gramEnd"/>
      <w:r w:rsidRPr="00272DFE">
        <w:rPr>
          <w:rFonts w:ascii="Times New Roman" w:hAnsi="Times New Roman"/>
          <w:sz w:val="24"/>
          <w:szCs w:val="24"/>
        </w:rPr>
        <w:t xml:space="preserve"> </w:t>
      </w:r>
      <w:proofErr w:type="gramStart"/>
      <w:r w:rsidRPr="00272DFE">
        <w:rPr>
          <w:rFonts w:ascii="Times New Roman" w:hAnsi="Times New Roman"/>
          <w:sz w:val="24"/>
          <w:szCs w:val="24"/>
        </w:rPr>
        <w:t>Depdikbud merumuska</w:t>
      </w:r>
      <w:r w:rsidR="00761096" w:rsidRPr="00272DFE">
        <w:rPr>
          <w:rFonts w:ascii="Times New Roman" w:hAnsi="Times New Roman"/>
          <w:sz w:val="24"/>
          <w:szCs w:val="24"/>
        </w:rPr>
        <w:t>n</w:t>
      </w:r>
      <w:r w:rsidRPr="00272DFE">
        <w:rPr>
          <w:rFonts w:ascii="Times New Roman" w:hAnsi="Times New Roman"/>
          <w:sz w:val="24"/>
          <w:szCs w:val="24"/>
        </w:rPr>
        <w:t xml:space="preserve"> bahwa definisi adalah pengetahuan, ketram</w:t>
      </w:r>
      <w:r w:rsidR="00761096" w:rsidRPr="00272DFE">
        <w:rPr>
          <w:rFonts w:ascii="Times New Roman" w:hAnsi="Times New Roman"/>
          <w:sz w:val="24"/>
          <w:szCs w:val="24"/>
        </w:rPr>
        <w:t>-</w:t>
      </w:r>
      <w:r w:rsidRPr="00272DFE">
        <w:rPr>
          <w:rFonts w:ascii="Times New Roman" w:hAnsi="Times New Roman"/>
          <w:sz w:val="24"/>
          <w:szCs w:val="24"/>
        </w:rPr>
        <w:t>pilan, dan nilai-nilai dasar yang direfleksikan dalam kebiasaan berfikir dan bertindak.</w:t>
      </w:r>
      <w:proofErr w:type="gramEnd"/>
      <w:r w:rsidRPr="00272DFE">
        <w:rPr>
          <w:rFonts w:ascii="Times New Roman" w:hAnsi="Times New Roman"/>
          <w:sz w:val="24"/>
          <w:szCs w:val="24"/>
        </w:rPr>
        <w:t xml:space="preserve"> </w:t>
      </w:r>
      <w:proofErr w:type="gramStart"/>
      <w:r w:rsidRPr="00272DFE">
        <w:rPr>
          <w:rFonts w:ascii="Times New Roman" w:hAnsi="Times New Roman"/>
          <w:sz w:val="24"/>
          <w:szCs w:val="24"/>
        </w:rPr>
        <w:t>kompetensi</w:t>
      </w:r>
      <w:proofErr w:type="gramEnd"/>
      <w:r w:rsidRPr="00272DFE">
        <w:rPr>
          <w:rFonts w:ascii="Times New Roman" w:hAnsi="Times New Roman"/>
          <w:sz w:val="24"/>
          <w:szCs w:val="24"/>
        </w:rPr>
        <w:t xml:space="preserve"> adalah kemampuan dan kecakapan, keadaan berwenang guru dalam professional keguruannya, atau memenuhuui syarat sesuai ketentuan </w:t>
      </w:r>
      <w:r w:rsidR="00761096" w:rsidRPr="00272DFE">
        <w:rPr>
          <w:rFonts w:ascii="Times New Roman" w:hAnsi="Times New Roman"/>
          <w:sz w:val="24"/>
          <w:szCs w:val="24"/>
        </w:rPr>
        <w:t>hokum (Handayani, 2019)</w:t>
      </w:r>
      <w:r w:rsidRPr="00272DFE">
        <w:rPr>
          <w:rFonts w:ascii="Times New Roman" w:hAnsi="Times New Roman"/>
          <w:sz w:val="24"/>
          <w:szCs w:val="24"/>
        </w:rPr>
        <w:t xml:space="preserve">. </w:t>
      </w:r>
    </w:p>
    <w:p w:rsidR="005F626E" w:rsidRPr="00272DFE" w:rsidRDefault="005F626E" w:rsidP="00272DFE">
      <w:pPr>
        <w:spacing w:line="240" w:lineRule="auto"/>
        <w:ind w:firstLine="720"/>
        <w:jc w:val="both"/>
        <w:rPr>
          <w:rFonts w:ascii="Times New Roman" w:hAnsi="Times New Roman"/>
          <w:sz w:val="24"/>
          <w:szCs w:val="24"/>
        </w:rPr>
      </w:pPr>
      <w:proofErr w:type="gramStart"/>
      <w:r w:rsidRPr="00272DFE">
        <w:rPr>
          <w:rFonts w:ascii="Times New Roman" w:hAnsi="Times New Roman"/>
          <w:sz w:val="24"/>
          <w:szCs w:val="24"/>
        </w:rPr>
        <w:t>Dari paparan di atas maka dapat disimpulkan bahwa kompetensi profesionalisme guru adalah kemam</w:t>
      </w:r>
      <w:r w:rsidR="00761096" w:rsidRPr="00272DFE">
        <w:rPr>
          <w:rFonts w:ascii="Times New Roman" w:hAnsi="Times New Roman"/>
          <w:sz w:val="24"/>
          <w:szCs w:val="24"/>
        </w:rPr>
        <w:t>-</w:t>
      </w:r>
      <w:r w:rsidRPr="00272DFE">
        <w:rPr>
          <w:rFonts w:ascii="Times New Roman" w:hAnsi="Times New Roman"/>
          <w:sz w:val="24"/>
          <w:szCs w:val="24"/>
        </w:rPr>
        <w:t>puan dan kewnangan guru dalam menjalankan profesi keguruannya.</w:t>
      </w:r>
      <w:proofErr w:type="gramEnd"/>
      <w:r w:rsidRPr="00272DFE">
        <w:rPr>
          <w:rFonts w:ascii="Times New Roman" w:hAnsi="Times New Roman"/>
          <w:sz w:val="24"/>
          <w:szCs w:val="24"/>
        </w:rPr>
        <w:t xml:space="preserve"> </w:t>
      </w:r>
      <w:proofErr w:type="gramStart"/>
      <w:r w:rsidRPr="00272DFE">
        <w:rPr>
          <w:rFonts w:ascii="Times New Roman" w:hAnsi="Times New Roman"/>
          <w:sz w:val="24"/>
          <w:szCs w:val="24"/>
        </w:rPr>
        <w:t xml:space="preserve">Guru yang kompeten dan professional </w:t>
      </w:r>
      <w:r w:rsidRPr="00272DFE">
        <w:rPr>
          <w:rFonts w:ascii="Times New Roman" w:hAnsi="Times New Roman"/>
          <w:sz w:val="24"/>
          <w:szCs w:val="24"/>
        </w:rPr>
        <w:lastRenderedPageBreak/>
        <w:t>adalah guru yang pandai menjalankan tugasnya.</w:t>
      </w:r>
      <w:proofErr w:type="gramEnd"/>
      <w:r w:rsidRPr="00272DFE">
        <w:rPr>
          <w:rFonts w:ascii="Times New Roman" w:hAnsi="Times New Roman"/>
          <w:sz w:val="24"/>
          <w:szCs w:val="24"/>
        </w:rPr>
        <w:t xml:space="preserve"> </w:t>
      </w:r>
      <w:proofErr w:type="gramStart"/>
      <w:r w:rsidRPr="00272DFE">
        <w:rPr>
          <w:rFonts w:ascii="Times New Roman" w:hAnsi="Times New Roman"/>
          <w:sz w:val="24"/>
          <w:szCs w:val="24"/>
        </w:rPr>
        <w:t>Kompetensi guru dapat didefinisikan sebagai penguasaan terhadap pengetahuan dan ketram</w:t>
      </w:r>
      <w:r w:rsidR="00761096" w:rsidRPr="00272DFE">
        <w:rPr>
          <w:rFonts w:ascii="Times New Roman" w:hAnsi="Times New Roman"/>
          <w:sz w:val="24"/>
          <w:szCs w:val="24"/>
        </w:rPr>
        <w:t>-</w:t>
      </w:r>
      <w:r w:rsidRPr="00272DFE">
        <w:rPr>
          <w:rFonts w:ascii="Times New Roman" w:hAnsi="Times New Roman"/>
          <w:sz w:val="24"/>
          <w:szCs w:val="24"/>
        </w:rPr>
        <w:t>pilan, nilai dan sikap yang direfleksikan dalam kebiasaan berfikir dan bertindak dalam menjalankan tugas profesinya sebagai guru.</w:t>
      </w:r>
      <w:proofErr w:type="gramEnd"/>
      <w:r w:rsidRPr="00272DFE">
        <w:rPr>
          <w:rFonts w:ascii="Times New Roman" w:hAnsi="Times New Roman"/>
          <w:sz w:val="24"/>
          <w:szCs w:val="24"/>
        </w:rPr>
        <w:t xml:space="preserve"> </w:t>
      </w:r>
      <w:proofErr w:type="gramStart"/>
      <w:r w:rsidRPr="00272DFE">
        <w:rPr>
          <w:rFonts w:ascii="Times New Roman" w:hAnsi="Times New Roman"/>
          <w:sz w:val="24"/>
          <w:szCs w:val="24"/>
        </w:rPr>
        <w:t>Kompetensi guru yang berhubungan denan tugas guru sebagai pengajar adalah Kompetensi Pedagogik.</w:t>
      </w:r>
      <w:proofErr w:type="gramEnd"/>
      <w:r w:rsidRPr="00272DFE">
        <w:rPr>
          <w:rFonts w:ascii="Times New Roman" w:hAnsi="Times New Roman"/>
          <w:sz w:val="24"/>
          <w:szCs w:val="24"/>
        </w:rPr>
        <w:t xml:space="preserve"> </w:t>
      </w:r>
      <w:proofErr w:type="gramStart"/>
      <w:r w:rsidRPr="00272DFE">
        <w:rPr>
          <w:rFonts w:ascii="Times New Roman" w:hAnsi="Times New Roman"/>
          <w:sz w:val="24"/>
          <w:szCs w:val="24"/>
        </w:rPr>
        <w:t>Rencana Pelaksanaan Pembelajaran (RPP) merupakan alat pembelajaran yang wajib dibuat oleh guru.</w:t>
      </w:r>
      <w:proofErr w:type="gramEnd"/>
      <w:r w:rsidRPr="00272DFE">
        <w:rPr>
          <w:rFonts w:ascii="Times New Roman" w:hAnsi="Times New Roman"/>
          <w:sz w:val="24"/>
          <w:szCs w:val="24"/>
        </w:rPr>
        <w:t xml:space="preserve"> </w:t>
      </w:r>
      <w:proofErr w:type="gramStart"/>
      <w:r w:rsidRPr="00272DFE">
        <w:rPr>
          <w:rFonts w:ascii="Times New Roman" w:hAnsi="Times New Roman"/>
          <w:sz w:val="24"/>
          <w:szCs w:val="24"/>
        </w:rPr>
        <w:t>RPP adalah rencana yang menggambarkan prosedur dan pengorganisasian pembelajaran.</w:t>
      </w:r>
      <w:proofErr w:type="gramEnd"/>
      <w:r w:rsidRPr="00272DFE">
        <w:rPr>
          <w:rFonts w:ascii="Times New Roman" w:hAnsi="Times New Roman"/>
          <w:sz w:val="24"/>
          <w:szCs w:val="24"/>
        </w:rPr>
        <w:t xml:space="preserve"> Guru </w:t>
      </w:r>
      <w:proofErr w:type="gramStart"/>
      <w:r w:rsidRPr="00272DFE">
        <w:rPr>
          <w:rFonts w:ascii="Times New Roman" w:hAnsi="Times New Roman"/>
          <w:sz w:val="24"/>
          <w:szCs w:val="24"/>
        </w:rPr>
        <w:t>sebagai</w:t>
      </w:r>
      <w:proofErr w:type="gramEnd"/>
      <w:r w:rsidRPr="00272DFE">
        <w:rPr>
          <w:rFonts w:ascii="Times New Roman" w:hAnsi="Times New Roman"/>
          <w:sz w:val="24"/>
          <w:szCs w:val="24"/>
        </w:rPr>
        <w:t xml:space="preserve"> tenaga professional dibidang kependidikan, di samping memahami hal-hal yang bersifat filosofis dan konseptual, harus juga mengetahui dan melaksanakan hal-hal yang bersifat teknis. </w:t>
      </w:r>
    </w:p>
    <w:p w:rsidR="005F626E" w:rsidRPr="00272DFE" w:rsidRDefault="005F626E" w:rsidP="00272DFE">
      <w:pPr>
        <w:spacing w:line="240" w:lineRule="auto"/>
        <w:ind w:firstLine="720"/>
        <w:jc w:val="both"/>
        <w:rPr>
          <w:rFonts w:ascii="Times New Roman" w:hAnsi="Times New Roman"/>
          <w:sz w:val="24"/>
          <w:szCs w:val="24"/>
        </w:rPr>
      </w:pPr>
      <w:r w:rsidRPr="00272DFE">
        <w:rPr>
          <w:rFonts w:ascii="Times New Roman" w:hAnsi="Times New Roman"/>
          <w:sz w:val="24"/>
          <w:szCs w:val="24"/>
        </w:rPr>
        <w:t xml:space="preserve">Proses penampilan merupakan tatap muka di kelas, adalah bagian terpenting dalam proses kegiatan belajar mengajar, dimana terjadi interaksi atau hubungan timbal balik antara siswa dengan guru, antara siswa dengan siswa atau antara siswa dengan materi. Guru </w:t>
      </w:r>
      <w:proofErr w:type="gramStart"/>
      <w:r w:rsidRPr="00272DFE">
        <w:rPr>
          <w:rFonts w:ascii="Times New Roman" w:hAnsi="Times New Roman"/>
          <w:sz w:val="24"/>
          <w:szCs w:val="24"/>
        </w:rPr>
        <w:t>memiliki</w:t>
      </w:r>
      <w:proofErr w:type="gramEnd"/>
      <w:r w:rsidRPr="00272DFE">
        <w:rPr>
          <w:rFonts w:ascii="Times New Roman" w:hAnsi="Times New Roman"/>
          <w:sz w:val="24"/>
          <w:szCs w:val="24"/>
        </w:rPr>
        <w:t xml:space="preserve"> kualifikasi dan kompetensi sebagai agen pem</w:t>
      </w:r>
      <w:r w:rsidR="00761096" w:rsidRPr="00272DFE">
        <w:rPr>
          <w:rFonts w:ascii="Times New Roman" w:hAnsi="Times New Roman"/>
          <w:sz w:val="24"/>
          <w:szCs w:val="24"/>
        </w:rPr>
        <w:t>-</w:t>
      </w:r>
      <w:r w:rsidRPr="00272DFE">
        <w:rPr>
          <w:rFonts w:ascii="Times New Roman" w:hAnsi="Times New Roman"/>
          <w:sz w:val="24"/>
          <w:szCs w:val="24"/>
        </w:rPr>
        <w:t xml:space="preserve">belajaran, sehat jasmani dan rokhani, serta memiliki kemampuan untuk mewujudkan tujuan pendidikan Nasional. Hal ini tercantum dalam undang-undang RI No .14 tahun 2005 tentang Guru </w:t>
      </w:r>
      <w:proofErr w:type="gramStart"/>
      <w:r w:rsidRPr="00272DFE">
        <w:rPr>
          <w:rFonts w:ascii="Times New Roman" w:hAnsi="Times New Roman"/>
          <w:sz w:val="24"/>
          <w:szCs w:val="24"/>
        </w:rPr>
        <w:t>dan</w:t>
      </w:r>
      <w:proofErr w:type="gramEnd"/>
      <w:r w:rsidRPr="00272DFE">
        <w:rPr>
          <w:rFonts w:ascii="Times New Roman" w:hAnsi="Times New Roman"/>
          <w:sz w:val="24"/>
          <w:szCs w:val="24"/>
        </w:rPr>
        <w:t xml:space="preserve"> Dosen. Sebagai agen pembelajar yang tercantum dalam Permendiknas Nomor 16 tahun 2007 tentang Standar kompetensi guru meliput: </w:t>
      </w:r>
      <w:r w:rsidR="00761096" w:rsidRPr="00272DFE">
        <w:rPr>
          <w:rFonts w:ascii="Times New Roman" w:hAnsi="Times New Roman"/>
          <w:sz w:val="24"/>
          <w:szCs w:val="24"/>
        </w:rPr>
        <w:t xml:space="preserve">(a) kompetensi pedagogic, (b) </w:t>
      </w:r>
      <w:r w:rsidRPr="00272DFE">
        <w:rPr>
          <w:rFonts w:ascii="Times New Roman" w:hAnsi="Times New Roman"/>
          <w:sz w:val="24"/>
          <w:szCs w:val="24"/>
        </w:rPr>
        <w:t xml:space="preserve"> kompetensi kepribadian, </w:t>
      </w:r>
      <w:r w:rsidR="00761096" w:rsidRPr="00272DFE">
        <w:rPr>
          <w:rFonts w:ascii="Times New Roman" w:hAnsi="Times New Roman"/>
          <w:sz w:val="24"/>
          <w:szCs w:val="24"/>
        </w:rPr>
        <w:t>(c) k</w:t>
      </w:r>
      <w:r w:rsidRPr="00272DFE">
        <w:rPr>
          <w:rFonts w:ascii="Times New Roman" w:hAnsi="Times New Roman"/>
          <w:sz w:val="24"/>
          <w:szCs w:val="24"/>
        </w:rPr>
        <w:t>om</w:t>
      </w:r>
      <w:r w:rsidR="00761096" w:rsidRPr="00272DFE">
        <w:rPr>
          <w:rFonts w:ascii="Times New Roman" w:hAnsi="Times New Roman"/>
          <w:sz w:val="24"/>
          <w:szCs w:val="24"/>
        </w:rPr>
        <w:t>-petensi professional dan, (d) k</w:t>
      </w:r>
      <w:r w:rsidRPr="00272DFE">
        <w:rPr>
          <w:rFonts w:ascii="Times New Roman" w:hAnsi="Times New Roman"/>
          <w:sz w:val="24"/>
          <w:szCs w:val="24"/>
        </w:rPr>
        <w:t xml:space="preserve">ompetensi sosial. </w:t>
      </w:r>
    </w:p>
    <w:p w:rsidR="005F626E" w:rsidRPr="00272DFE" w:rsidRDefault="005F626E" w:rsidP="00272DFE">
      <w:pPr>
        <w:widowControl w:val="0"/>
        <w:spacing w:line="240" w:lineRule="auto"/>
        <w:ind w:firstLine="720"/>
        <w:jc w:val="both"/>
        <w:rPr>
          <w:rFonts w:ascii="Times New Roman" w:hAnsi="Times New Roman"/>
          <w:sz w:val="24"/>
          <w:szCs w:val="24"/>
        </w:rPr>
      </w:pPr>
      <w:proofErr w:type="gramStart"/>
      <w:r w:rsidRPr="00272DFE">
        <w:rPr>
          <w:rFonts w:ascii="Times New Roman" w:hAnsi="Times New Roman"/>
          <w:sz w:val="24"/>
          <w:szCs w:val="24"/>
        </w:rPr>
        <w:t xml:space="preserve">Menguasai materi, struktur konsep dan pola pikir keilmuan yang </w:t>
      </w:r>
      <w:r w:rsidRPr="00272DFE">
        <w:rPr>
          <w:rFonts w:ascii="Times New Roman" w:hAnsi="Times New Roman"/>
          <w:sz w:val="24"/>
          <w:szCs w:val="24"/>
        </w:rPr>
        <w:lastRenderedPageBreak/>
        <w:t>mendukung mata pelajaran yang diampunya.</w:t>
      </w:r>
      <w:proofErr w:type="gramEnd"/>
      <w:r w:rsidRPr="00272DFE">
        <w:rPr>
          <w:rFonts w:ascii="Times New Roman" w:hAnsi="Times New Roman"/>
          <w:sz w:val="24"/>
          <w:szCs w:val="24"/>
        </w:rPr>
        <w:t xml:space="preserve"> </w:t>
      </w:r>
      <w:proofErr w:type="gramStart"/>
      <w:r w:rsidRPr="00272DFE">
        <w:rPr>
          <w:rFonts w:ascii="Times New Roman" w:hAnsi="Times New Roman"/>
          <w:sz w:val="24"/>
          <w:szCs w:val="24"/>
        </w:rPr>
        <w:t>Menguasai Standar Kompetensi dan Kompetensi Dasar.</w:t>
      </w:r>
      <w:proofErr w:type="gramEnd"/>
      <w:r w:rsidRPr="00272DFE">
        <w:rPr>
          <w:rFonts w:ascii="Times New Roman" w:hAnsi="Times New Roman"/>
          <w:sz w:val="24"/>
          <w:szCs w:val="24"/>
        </w:rPr>
        <w:t xml:space="preserve"> </w:t>
      </w:r>
      <w:r w:rsidR="00761096" w:rsidRPr="00272DFE">
        <w:rPr>
          <w:rFonts w:ascii="Times New Roman" w:hAnsi="Times New Roman"/>
          <w:sz w:val="24"/>
          <w:szCs w:val="24"/>
        </w:rPr>
        <w:t>P</w:t>
      </w:r>
      <w:r w:rsidRPr="00272DFE">
        <w:rPr>
          <w:rFonts w:ascii="Times New Roman" w:hAnsi="Times New Roman"/>
          <w:sz w:val="24"/>
          <w:szCs w:val="24"/>
        </w:rPr>
        <w:t>elatihan sebagai usaha-usaha yang berencana yang diselenggarakan agar tercapai penguasaan akan kete</w:t>
      </w:r>
      <w:r w:rsidR="00761096" w:rsidRPr="00272DFE">
        <w:rPr>
          <w:rFonts w:ascii="Times New Roman" w:hAnsi="Times New Roman"/>
          <w:sz w:val="24"/>
          <w:szCs w:val="24"/>
        </w:rPr>
        <w:t>-</w:t>
      </w:r>
      <w:r w:rsidRPr="00272DFE">
        <w:rPr>
          <w:rFonts w:ascii="Times New Roman" w:hAnsi="Times New Roman"/>
          <w:sz w:val="24"/>
          <w:szCs w:val="24"/>
        </w:rPr>
        <w:t xml:space="preserve">rampilan, pengetahuan, dan sikap yang relevan terhadap pekerjaan, </w:t>
      </w:r>
      <w:r w:rsidRPr="00272DFE">
        <w:rPr>
          <w:rFonts w:ascii="Times New Roman" w:hAnsi="Times New Roman"/>
          <w:i/>
          <w:sz w:val="24"/>
          <w:szCs w:val="24"/>
        </w:rPr>
        <w:t xml:space="preserve">In House Training </w:t>
      </w:r>
      <w:r w:rsidRPr="00272DFE">
        <w:rPr>
          <w:rFonts w:ascii="Times New Roman" w:hAnsi="Times New Roman"/>
          <w:sz w:val="24"/>
          <w:szCs w:val="24"/>
        </w:rPr>
        <w:t>merupakan pelatihan yang dilaksanakan secara internal oleh kelompok kerja guru, sekolah atau tempat lain yang ditetapkan sebagai penyelenggaraan pelatihan yang dilakukan berdasar pada pemikiran bahwa sebagian kemampuan dalam meningkatkan kompetensi dan karier guru tidak harus dilakukan secara eksternal, namun dapat dilakukan secara internal oleh guru sebagai traineryang memiliki kompetensi yang belum dimiliki oleh guru lain</w:t>
      </w:r>
      <w:r w:rsidR="00761096" w:rsidRPr="00272DFE">
        <w:rPr>
          <w:rFonts w:ascii="Times New Roman" w:hAnsi="Times New Roman"/>
          <w:sz w:val="24"/>
          <w:szCs w:val="24"/>
        </w:rPr>
        <w:t xml:space="preserve"> 9Astuti, Slameto, &amp; Dwikurnaningsih, 2017)</w:t>
      </w:r>
      <w:r w:rsidRPr="00272DFE">
        <w:rPr>
          <w:rFonts w:ascii="Times New Roman" w:hAnsi="Times New Roman"/>
          <w:sz w:val="24"/>
          <w:szCs w:val="24"/>
        </w:rPr>
        <w:t xml:space="preserve">. </w:t>
      </w:r>
    </w:p>
    <w:p w:rsidR="005F626E" w:rsidRPr="00272DFE" w:rsidRDefault="00761096" w:rsidP="00272DFE">
      <w:pPr>
        <w:spacing w:line="240" w:lineRule="auto"/>
        <w:ind w:firstLine="720"/>
        <w:jc w:val="both"/>
        <w:rPr>
          <w:rFonts w:ascii="Times New Roman" w:hAnsi="Times New Roman"/>
          <w:sz w:val="24"/>
          <w:szCs w:val="24"/>
        </w:rPr>
      </w:pPr>
      <w:r w:rsidRPr="00272DFE">
        <w:rPr>
          <w:rFonts w:ascii="Times New Roman" w:hAnsi="Times New Roman"/>
          <w:i/>
          <w:sz w:val="24"/>
          <w:szCs w:val="24"/>
        </w:rPr>
        <w:t>In H</w:t>
      </w:r>
      <w:r w:rsidR="005F626E" w:rsidRPr="00272DFE">
        <w:rPr>
          <w:rFonts w:ascii="Times New Roman" w:hAnsi="Times New Roman"/>
          <w:i/>
          <w:sz w:val="24"/>
          <w:szCs w:val="24"/>
        </w:rPr>
        <w:t>ouse Education/ In house Training</w:t>
      </w:r>
      <w:r w:rsidR="005F626E" w:rsidRPr="00272DFE">
        <w:rPr>
          <w:rFonts w:ascii="Times New Roman" w:hAnsi="Times New Roman"/>
          <w:sz w:val="24"/>
          <w:szCs w:val="24"/>
        </w:rPr>
        <w:t xml:space="preserve"> adalah suatu usaha pelatihan atau pembinaan yang memberi kesempatan kepada guru/karyawan untuk dapat menjalankan tugasnya sebagai guru, agar dapat mengem</w:t>
      </w:r>
      <w:r w:rsidRPr="00272DFE">
        <w:rPr>
          <w:rFonts w:ascii="Times New Roman" w:hAnsi="Times New Roman"/>
          <w:sz w:val="24"/>
          <w:szCs w:val="24"/>
        </w:rPr>
        <w:t>-</w:t>
      </w:r>
      <w:r w:rsidR="005F626E" w:rsidRPr="00272DFE">
        <w:rPr>
          <w:rFonts w:ascii="Times New Roman" w:hAnsi="Times New Roman"/>
          <w:sz w:val="24"/>
          <w:szCs w:val="24"/>
        </w:rPr>
        <w:t xml:space="preserve">bangan kinerjanya. </w:t>
      </w:r>
      <w:proofErr w:type="gramStart"/>
      <w:r w:rsidRPr="00272DFE">
        <w:rPr>
          <w:rFonts w:ascii="Times New Roman" w:hAnsi="Times New Roman"/>
          <w:sz w:val="24"/>
          <w:szCs w:val="24"/>
        </w:rPr>
        <w:t>P</w:t>
      </w:r>
      <w:r w:rsidR="005F626E" w:rsidRPr="00272DFE">
        <w:rPr>
          <w:rFonts w:ascii="Times New Roman" w:hAnsi="Times New Roman"/>
          <w:sz w:val="24"/>
          <w:szCs w:val="24"/>
        </w:rPr>
        <w:t>elatihan (</w:t>
      </w:r>
      <w:r w:rsidR="005F626E" w:rsidRPr="00272DFE">
        <w:rPr>
          <w:rFonts w:ascii="Times New Roman" w:hAnsi="Times New Roman"/>
          <w:i/>
          <w:sz w:val="24"/>
          <w:szCs w:val="24"/>
        </w:rPr>
        <w:t>training</w:t>
      </w:r>
      <w:r w:rsidRPr="00272DFE">
        <w:rPr>
          <w:rFonts w:ascii="Times New Roman" w:hAnsi="Times New Roman"/>
          <w:sz w:val="24"/>
          <w:szCs w:val="24"/>
        </w:rPr>
        <w:t>) adalah b</w:t>
      </w:r>
      <w:r w:rsidR="005F626E" w:rsidRPr="00272DFE">
        <w:rPr>
          <w:rFonts w:ascii="Times New Roman" w:hAnsi="Times New Roman"/>
          <w:sz w:val="24"/>
          <w:szCs w:val="24"/>
        </w:rPr>
        <w:t xml:space="preserve">agian dari pendidikan, </w:t>
      </w:r>
      <w:r w:rsidRPr="00272DFE">
        <w:rPr>
          <w:rFonts w:ascii="Times New Roman" w:hAnsi="Times New Roman"/>
          <w:sz w:val="24"/>
          <w:szCs w:val="24"/>
        </w:rPr>
        <w:t>p</w:t>
      </w:r>
      <w:r w:rsidR="005F626E" w:rsidRPr="00272DFE">
        <w:rPr>
          <w:rFonts w:ascii="Times New Roman" w:hAnsi="Times New Roman"/>
          <w:sz w:val="24"/>
          <w:szCs w:val="24"/>
        </w:rPr>
        <w:t>elatihan bersifat spesifik, praktis, dan segera.</w:t>
      </w:r>
      <w:proofErr w:type="gramEnd"/>
      <w:r w:rsidR="005F626E" w:rsidRPr="00272DFE">
        <w:rPr>
          <w:rFonts w:ascii="Times New Roman" w:hAnsi="Times New Roman"/>
          <w:sz w:val="24"/>
          <w:szCs w:val="24"/>
        </w:rPr>
        <w:t xml:space="preserve"> </w:t>
      </w:r>
      <w:proofErr w:type="gramStart"/>
      <w:r w:rsidR="005F626E" w:rsidRPr="00272DFE">
        <w:rPr>
          <w:rFonts w:ascii="Times New Roman" w:hAnsi="Times New Roman"/>
          <w:sz w:val="24"/>
          <w:szCs w:val="24"/>
        </w:rPr>
        <w:t>Spesifik berarti pelatihan berhubungan dengan bidang pekerjaanyang dilakukan, Praktis dan segera artinya sudah dilatih dan dipraktikan.</w:t>
      </w:r>
      <w:proofErr w:type="gramEnd"/>
      <w:r w:rsidR="005F626E" w:rsidRPr="00272DFE">
        <w:rPr>
          <w:rFonts w:ascii="Times New Roman" w:hAnsi="Times New Roman"/>
          <w:sz w:val="24"/>
          <w:szCs w:val="24"/>
        </w:rPr>
        <w:t xml:space="preserve"> Proses pendidikan jangka pendek yang mempergunakan </w:t>
      </w:r>
      <w:proofErr w:type="gramStart"/>
      <w:r w:rsidR="005F626E" w:rsidRPr="00272DFE">
        <w:rPr>
          <w:rFonts w:ascii="Times New Roman" w:hAnsi="Times New Roman"/>
          <w:sz w:val="24"/>
          <w:szCs w:val="24"/>
        </w:rPr>
        <w:t>cara</w:t>
      </w:r>
      <w:proofErr w:type="gramEnd"/>
      <w:r w:rsidR="005F626E" w:rsidRPr="00272DFE">
        <w:rPr>
          <w:rFonts w:ascii="Times New Roman" w:hAnsi="Times New Roman"/>
          <w:sz w:val="24"/>
          <w:szCs w:val="24"/>
        </w:rPr>
        <w:t xml:space="preserve"> sistematis dan terorganisasi, guru/</w:t>
      </w:r>
      <w:r w:rsidRPr="00272DFE">
        <w:rPr>
          <w:rFonts w:ascii="Times New Roman" w:hAnsi="Times New Roman"/>
          <w:sz w:val="24"/>
          <w:szCs w:val="24"/>
        </w:rPr>
        <w:t xml:space="preserve"> </w:t>
      </w:r>
      <w:r w:rsidR="005F626E" w:rsidRPr="00272DFE">
        <w:rPr>
          <w:rFonts w:ascii="Times New Roman" w:hAnsi="Times New Roman"/>
          <w:sz w:val="24"/>
          <w:szCs w:val="24"/>
        </w:rPr>
        <w:t xml:space="preserve">karyawan untuk mempelajari pengetahuan dan keterampilan teknis dalam tujuan yang terbatas. Dari uraian di atas dapat disimpulkan bahwa, </w:t>
      </w:r>
      <w:r w:rsidR="005F626E" w:rsidRPr="00272DFE">
        <w:rPr>
          <w:rFonts w:ascii="Times New Roman" w:hAnsi="Times New Roman"/>
          <w:i/>
          <w:sz w:val="24"/>
          <w:szCs w:val="24"/>
        </w:rPr>
        <w:t>In House Training</w:t>
      </w:r>
      <w:r w:rsidR="005F626E" w:rsidRPr="00272DFE">
        <w:rPr>
          <w:rFonts w:ascii="Times New Roman" w:hAnsi="Times New Roman"/>
          <w:sz w:val="24"/>
          <w:szCs w:val="24"/>
        </w:rPr>
        <w:t xml:space="preserve"> yang dalam penelitian adalah pelatihan guru yang dilaksanakan berdasarkan kepentingan pihak sekolah, pesertanya berasal dari </w:t>
      </w:r>
      <w:r w:rsidR="005F626E" w:rsidRPr="00272DFE">
        <w:rPr>
          <w:rFonts w:ascii="Times New Roman" w:hAnsi="Times New Roman"/>
          <w:sz w:val="24"/>
          <w:szCs w:val="24"/>
        </w:rPr>
        <w:lastRenderedPageBreak/>
        <w:t>satu sekolah, dengan materipelatihan yang disesuaikan oleh pihak sekolah khususnya dalam penyusunan RPP dan pelaksanaan pembelajaran, yang dilaksanakan di sekolah .</w:t>
      </w:r>
    </w:p>
    <w:p w:rsidR="005F626E" w:rsidRPr="00272DFE" w:rsidRDefault="005F626E" w:rsidP="00272DFE">
      <w:pPr>
        <w:spacing w:line="240" w:lineRule="auto"/>
        <w:jc w:val="both"/>
        <w:rPr>
          <w:rFonts w:ascii="Times New Roman" w:hAnsi="Times New Roman"/>
          <w:sz w:val="24"/>
          <w:szCs w:val="24"/>
        </w:rPr>
      </w:pPr>
    </w:p>
    <w:p w:rsidR="00761096" w:rsidRPr="00272DFE" w:rsidRDefault="00761096" w:rsidP="00272DFE">
      <w:pPr>
        <w:spacing w:line="240" w:lineRule="auto"/>
        <w:jc w:val="both"/>
        <w:rPr>
          <w:rFonts w:ascii="Times New Roman" w:hAnsi="Times New Roman"/>
          <w:sz w:val="24"/>
          <w:szCs w:val="24"/>
        </w:rPr>
      </w:pPr>
    </w:p>
    <w:p w:rsidR="005F626E" w:rsidRPr="00272DFE" w:rsidRDefault="005F626E" w:rsidP="00272DFE">
      <w:pPr>
        <w:spacing w:line="240" w:lineRule="auto"/>
        <w:jc w:val="both"/>
        <w:rPr>
          <w:rFonts w:ascii="Times New Roman" w:hAnsi="Times New Roman"/>
          <w:b/>
          <w:bCs/>
          <w:sz w:val="24"/>
          <w:szCs w:val="24"/>
        </w:rPr>
      </w:pPr>
      <w:r w:rsidRPr="00272DFE">
        <w:rPr>
          <w:rFonts w:ascii="Times New Roman" w:hAnsi="Times New Roman"/>
          <w:b/>
          <w:bCs/>
          <w:sz w:val="24"/>
          <w:szCs w:val="24"/>
        </w:rPr>
        <w:t xml:space="preserve">METODE </w:t>
      </w:r>
      <w:r w:rsidR="00761096" w:rsidRPr="00272DFE">
        <w:rPr>
          <w:rFonts w:ascii="Times New Roman" w:hAnsi="Times New Roman"/>
          <w:b/>
          <w:bCs/>
          <w:sz w:val="24"/>
          <w:szCs w:val="24"/>
        </w:rPr>
        <w:t xml:space="preserve"> </w:t>
      </w:r>
    </w:p>
    <w:p w:rsidR="00451432" w:rsidRPr="00272DFE" w:rsidRDefault="00451432" w:rsidP="00272DFE">
      <w:pPr>
        <w:spacing w:line="240" w:lineRule="auto"/>
        <w:ind w:right="27" w:firstLine="720"/>
        <w:jc w:val="both"/>
        <w:rPr>
          <w:rFonts w:ascii="Times New Roman" w:hAnsi="Times New Roman"/>
          <w:sz w:val="24"/>
          <w:szCs w:val="24"/>
        </w:rPr>
      </w:pPr>
    </w:p>
    <w:p w:rsidR="00451432" w:rsidRPr="00272DFE" w:rsidRDefault="00451432" w:rsidP="00272DFE">
      <w:pPr>
        <w:spacing w:line="240" w:lineRule="auto"/>
        <w:ind w:right="27" w:firstLine="720"/>
        <w:jc w:val="both"/>
        <w:rPr>
          <w:rFonts w:ascii="Times New Roman" w:hAnsi="Times New Roman"/>
          <w:sz w:val="24"/>
          <w:szCs w:val="24"/>
        </w:rPr>
      </w:pPr>
      <w:proofErr w:type="gramStart"/>
      <w:r w:rsidRPr="00272DFE">
        <w:rPr>
          <w:rFonts w:ascii="Times New Roman" w:hAnsi="Times New Roman"/>
          <w:sz w:val="24"/>
          <w:szCs w:val="24"/>
        </w:rPr>
        <w:t xml:space="preserve">Penelitian dilakukan di </w:t>
      </w:r>
      <w:r w:rsidRPr="00272DFE">
        <w:rPr>
          <w:rFonts w:ascii="Times New Roman" w:hAnsi="Times New Roman"/>
          <w:noProof/>
          <w:sz w:val="24"/>
          <w:szCs w:val="24"/>
        </w:rPr>
        <w:t>SD</w:t>
      </w:r>
      <w:r w:rsidR="00761096" w:rsidRPr="00272DFE">
        <w:rPr>
          <w:rFonts w:ascii="Times New Roman" w:hAnsi="Times New Roman"/>
          <w:noProof/>
          <w:sz w:val="24"/>
          <w:szCs w:val="24"/>
        </w:rPr>
        <w:t xml:space="preserve"> </w:t>
      </w:r>
      <w:r w:rsidRPr="00272DFE">
        <w:rPr>
          <w:rFonts w:ascii="Times New Roman" w:hAnsi="Times New Roman"/>
          <w:noProof/>
          <w:sz w:val="24"/>
          <w:szCs w:val="24"/>
        </w:rPr>
        <w:t>N</w:t>
      </w:r>
      <w:r w:rsidR="00761096" w:rsidRPr="00272DFE">
        <w:rPr>
          <w:rFonts w:ascii="Times New Roman" w:hAnsi="Times New Roman"/>
          <w:noProof/>
          <w:sz w:val="24"/>
          <w:szCs w:val="24"/>
        </w:rPr>
        <w:t>egeri</w:t>
      </w:r>
      <w:r w:rsidRPr="00272DFE">
        <w:rPr>
          <w:rFonts w:ascii="Times New Roman" w:hAnsi="Times New Roman"/>
          <w:noProof/>
          <w:sz w:val="24"/>
          <w:szCs w:val="24"/>
        </w:rPr>
        <w:t xml:space="preserve"> 016501 Pulo Bandring</w:t>
      </w:r>
      <w:r w:rsidRPr="00272DFE">
        <w:rPr>
          <w:rFonts w:ascii="Times New Roman" w:hAnsi="Times New Roman"/>
          <w:sz w:val="24"/>
          <w:szCs w:val="24"/>
        </w:rPr>
        <w:t>.</w:t>
      </w:r>
      <w:proofErr w:type="gramEnd"/>
      <w:r w:rsidRPr="00272DFE">
        <w:rPr>
          <w:rFonts w:ascii="Times New Roman" w:hAnsi="Times New Roman"/>
          <w:sz w:val="24"/>
          <w:szCs w:val="24"/>
        </w:rPr>
        <w:t xml:space="preserve"> </w:t>
      </w:r>
      <w:proofErr w:type="gramStart"/>
      <w:r w:rsidRPr="00272DFE">
        <w:rPr>
          <w:rFonts w:ascii="Times New Roman" w:hAnsi="Times New Roman"/>
          <w:sz w:val="24"/>
          <w:szCs w:val="24"/>
        </w:rPr>
        <w:t xml:space="preserve">Subjek dalam penelitian ini adalah Guru </w:t>
      </w:r>
      <w:r w:rsidRPr="00272DFE">
        <w:rPr>
          <w:rFonts w:ascii="Times New Roman" w:hAnsi="Times New Roman"/>
          <w:noProof/>
          <w:sz w:val="24"/>
          <w:szCs w:val="24"/>
        </w:rPr>
        <w:t>SD</w:t>
      </w:r>
      <w:r w:rsidR="00761096" w:rsidRPr="00272DFE">
        <w:rPr>
          <w:rFonts w:ascii="Times New Roman" w:hAnsi="Times New Roman"/>
          <w:noProof/>
          <w:sz w:val="24"/>
          <w:szCs w:val="24"/>
        </w:rPr>
        <w:t xml:space="preserve"> </w:t>
      </w:r>
      <w:r w:rsidRPr="00272DFE">
        <w:rPr>
          <w:rFonts w:ascii="Times New Roman" w:hAnsi="Times New Roman"/>
          <w:noProof/>
          <w:sz w:val="24"/>
          <w:szCs w:val="24"/>
        </w:rPr>
        <w:t>N</w:t>
      </w:r>
      <w:r w:rsidR="00761096" w:rsidRPr="00272DFE">
        <w:rPr>
          <w:rFonts w:ascii="Times New Roman" w:hAnsi="Times New Roman"/>
          <w:noProof/>
          <w:sz w:val="24"/>
          <w:szCs w:val="24"/>
        </w:rPr>
        <w:t>egeri</w:t>
      </w:r>
      <w:r w:rsidRPr="00272DFE">
        <w:rPr>
          <w:rFonts w:ascii="Times New Roman" w:hAnsi="Times New Roman"/>
          <w:noProof/>
          <w:sz w:val="24"/>
          <w:szCs w:val="24"/>
        </w:rPr>
        <w:t xml:space="preserve"> 016501 Pulo Bandring</w:t>
      </w:r>
      <w:r w:rsidRPr="00272DFE">
        <w:rPr>
          <w:rFonts w:ascii="Times New Roman" w:hAnsi="Times New Roman"/>
          <w:sz w:val="24"/>
          <w:szCs w:val="24"/>
        </w:rPr>
        <w:t xml:space="preserve"> </w:t>
      </w:r>
      <w:r w:rsidR="00761096" w:rsidRPr="00272DFE">
        <w:rPr>
          <w:rFonts w:ascii="Times New Roman" w:hAnsi="Times New Roman"/>
          <w:noProof/>
          <w:sz w:val="24"/>
          <w:szCs w:val="24"/>
        </w:rPr>
        <w:t>k</w:t>
      </w:r>
      <w:r w:rsidRPr="00272DFE">
        <w:rPr>
          <w:rFonts w:ascii="Times New Roman" w:hAnsi="Times New Roman"/>
          <w:noProof/>
          <w:sz w:val="24"/>
          <w:szCs w:val="24"/>
        </w:rPr>
        <w:t>ec.</w:t>
      </w:r>
      <w:proofErr w:type="gramEnd"/>
      <w:r w:rsidRPr="00272DFE">
        <w:rPr>
          <w:rFonts w:ascii="Times New Roman" w:hAnsi="Times New Roman"/>
          <w:noProof/>
          <w:sz w:val="24"/>
          <w:szCs w:val="24"/>
        </w:rPr>
        <w:t xml:space="preserve"> Pulo Bandring</w:t>
      </w:r>
      <w:r w:rsidRPr="00272DFE">
        <w:rPr>
          <w:rFonts w:ascii="Times New Roman" w:hAnsi="Times New Roman"/>
          <w:sz w:val="24"/>
          <w:szCs w:val="24"/>
        </w:rPr>
        <w:t xml:space="preserve">. </w:t>
      </w:r>
      <w:proofErr w:type="gramStart"/>
      <w:r w:rsidRPr="00272DFE">
        <w:rPr>
          <w:rFonts w:ascii="Times New Roman" w:hAnsi="Times New Roman"/>
          <w:sz w:val="24"/>
          <w:szCs w:val="24"/>
        </w:rPr>
        <w:t>Jenis penelitian ini adalah penelitian tindakan kelas (PTK).</w:t>
      </w:r>
      <w:proofErr w:type="gramEnd"/>
      <w:r w:rsidRPr="00272DFE">
        <w:rPr>
          <w:rFonts w:ascii="Times New Roman" w:hAnsi="Times New Roman"/>
          <w:sz w:val="24"/>
          <w:szCs w:val="24"/>
        </w:rPr>
        <w:t xml:space="preserve"> </w:t>
      </w:r>
      <w:proofErr w:type="gramStart"/>
      <w:r w:rsidRPr="00272DFE">
        <w:rPr>
          <w:rFonts w:ascii="Times New Roman" w:hAnsi="Times New Roman"/>
          <w:sz w:val="24"/>
          <w:szCs w:val="24"/>
        </w:rPr>
        <w:t>Teknik pengumpulan data dari penelitian tindakan sekolah ini adalah melalui data kualitatif yang diperoleh dari observasi, pengamatan, maupun wawancara.</w:t>
      </w:r>
      <w:proofErr w:type="gramEnd"/>
      <w:r w:rsidRPr="00272DFE">
        <w:rPr>
          <w:rFonts w:ascii="Times New Roman" w:hAnsi="Times New Roman"/>
          <w:sz w:val="24"/>
          <w:szCs w:val="24"/>
        </w:rPr>
        <w:t xml:space="preserve"> Tindakan yang dilakukan dalam penelitian ini adalah </w:t>
      </w:r>
      <w:r w:rsidRPr="00272DFE">
        <w:rPr>
          <w:rFonts w:ascii="Times New Roman" w:eastAsia="Times New Roman" w:hAnsi="Times New Roman"/>
          <w:sz w:val="24"/>
          <w:szCs w:val="24"/>
        </w:rPr>
        <w:t xml:space="preserve">Melalui </w:t>
      </w:r>
      <w:r w:rsidRPr="00272DFE">
        <w:rPr>
          <w:rFonts w:ascii="Times New Roman" w:hAnsi="Times New Roman"/>
          <w:sz w:val="24"/>
          <w:szCs w:val="24"/>
        </w:rPr>
        <w:t xml:space="preserve">Tehnik </w:t>
      </w:r>
      <w:r w:rsidRPr="00272DFE">
        <w:rPr>
          <w:rFonts w:ascii="Times New Roman" w:hAnsi="Times New Roman"/>
          <w:i/>
          <w:sz w:val="24"/>
          <w:szCs w:val="24"/>
        </w:rPr>
        <w:t>In House Training</w:t>
      </w:r>
      <w:r w:rsidRPr="00272DFE">
        <w:rPr>
          <w:rFonts w:ascii="Times New Roman" w:eastAsia="Times New Roman" w:hAnsi="Times New Roman"/>
          <w:sz w:val="24"/>
          <w:szCs w:val="24"/>
        </w:rPr>
        <w:t xml:space="preserve"> </w:t>
      </w:r>
      <w:r w:rsidRPr="00272DFE">
        <w:rPr>
          <w:rFonts w:ascii="Times New Roman" w:hAnsi="Times New Roman"/>
          <w:sz w:val="24"/>
          <w:szCs w:val="24"/>
        </w:rPr>
        <w:t xml:space="preserve">kepada guru mengenai kedisiplinan guru dalam kehadiran dikelas dalam proses pembelajaran oleh kepala sekolah. </w:t>
      </w:r>
      <w:proofErr w:type="gramStart"/>
      <w:r w:rsidRPr="00272DFE">
        <w:rPr>
          <w:rFonts w:ascii="Times New Roman" w:hAnsi="Times New Roman"/>
          <w:sz w:val="24"/>
          <w:szCs w:val="24"/>
        </w:rPr>
        <w:t>Sedangkan Analisa data yang digunakan dalam penelitian ini adalah analisa data kualitatif yang bersumber dari data primer maupun empiris.</w:t>
      </w:r>
      <w:proofErr w:type="gramEnd"/>
      <w:r w:rsidRPr="00272DFE">
        <w:rPr>
          <w:rFonts w:ascii="Times New Roman" w:hAnsi="Times New Roman"/>
          <w:sz w:val="24"/>
          <w:szCs w:val="24"/>
        </w:rPr>
        <w:t xml:space="preserve"> </w:t>
      </w:r>
    </w:p>
    <w:p w:rsidR="00451432" w:rsidRPr="00272DFE" w:rsidRDefault="00451432" w:rsidP="00272DFE">
      <w:pPr>
        <w:spacing w:line="240" w:lineRule="auto"/>
        <w:ind w:right="27"/>
        <w:jc w:val="both"/>
        <w:rPr>
          <w:rFonts w:ascii="Times New Roman" w:hAnsi="Times New Roman"/>
          <w:sz w:val="24"/>
          <w:szCs w:val="24"/>
        </w:rPr>
      </w:pPr>
    </w:p>
    <w:p w:rsidR="00451432" w:rsidRPr="00272DFE" w:rsidRDefault="00451432" w:rsidP="00272DFE">
      <w:pPr>
        <w:spacing w:line="240" w:lineRule="auto"/>
        <w:ind w:right="27"/>
        <w:jc w:val="both"/>
        <w:rPr>
          <w:rFonts w:ascii="Times New Roman" w:hAnsi="Times New Roman"/>
          <w:sz w:val="24"/>
          <w:szCs w:val="24"/>
        </w:rPr>
      </w:pPr>
    </w:p>
    <w:p w:rsidR="00451432" w:rsidRPr="00272DFE" w:rsidRDefault="00451432" w:rsidP="00272DFE">
      <w:pPr>
        <w:spacing w:line="240" w:lineRule="auto"/>
        <w:ind w:right="27"/>
        <w:jc w:val="both"/>
        <w:rPr>
          <w:rFonts w:ascii="Times New Roman" w:hAnsi="Times New Roman"/>
          <w:b/>
          <w:bCs/>
          <w:sz w:val="24"/>
          <w:szCs w:val="24"/>
        </w:rPr>
      </w:pPr>
      <w:r w:rsidRPr="00272DFE">
        <w:rPr>
          <w:rFonts w:ascii="Times New Roman" w:hAnsi="Times New Roman"/>
          <w:b/>
          <w:bCs/>
          <w:sz w:val="24"/>
          <w:szCs w:val="24"/>
        </w:rPr>
        <w:t>HASIL DAN PEMBAHASAN</w:t>
      </w:r>
    </w:p>
    <w:p w:rsidR="003C7E54" w:rsidRPr="00272DFE" w:rsidRDefault="003C7E54" w:rsidP="00272DFE">
      <w:pPr>
        <w:spacing w:line="240" w:lineRule="auto"/>
        <w:ind w:right="27"/>
        <w:jc w:val="both"/>
        <w:rPr>
          <w:rFonts w:ascii="Times New Roman" w:hAnsi="Times New Roman"/>
          <w:b/>
          <w:bCs/>
          <w:sz w:val="24"/>
          <w:szCs w:val="24"/>
        </w:rPr>
      </w:pPr>
    </w:p>
    <w:p w:rsidR="003C7E54" w:rsidRPr="00272DFE" w:rsidRDefault="003C7E54" w:rsidP="00272DFE">
      <w:pPr>
        <w:spacing w:line="240" w:lineRule="auto"/>
        <w:contextualSpacing/>
        <w:jc w:val="both"/>
        <w:rPr>
          <w:rFonts w:ascii="Times New Roman" w:hAnsi="Times New Roman"/>
          <w:b/>
          <w:sz w:val="24"/>
          <w:szCs w:val="24"/>
        </w:rPr>
      </w:pPr>
      <w:r w:rsidRPr="00272DFE">
        <w:rPr>
          <w:rFonts w:ascii="Times New Roman" w:hAnsi="Times New Roman"/>
          <w:b/>
          <w:sz w:val="24"/>
          <w:szCs w:val="24"/>
        </w:rPr>
        <w:t>Siklus I</w:t>
      </w:r>
    </w:p>
    <w:p w:rsidR="003C7E54" w:rsidRPr="00272DFE" w:rsidRDefault="003C7E54" w:rsidP="00272DFE">
      <w:pPr>
        <w:spacing w:line="240" w:lineRule="auto"/>
        <w:ind w:firstLine="720"/>
        <w:contextualSpacing/>
        <w:jc w:val="both"/>
        <w:rPr>
          <w:rFonts w:ascii="Times New Roman" w:hAnsi="Times New Roman"/>
          <w:sz w:val="24"/>
          <w:szCs w:val="24"/>
        </w:rPr>
      </w:pPr>
      <w:r w:rsidRPr="00272DFE">
        <w:rPr>
          <w:rFonts w:ascii="Times New Roman" w:hAnsi="Times New Roman"/>
          <w:sz w:val="24"/>
          <w:szCs w:val="24"/>
        </w:rPr>
        <w:t xml:space="preserve">Perencanaan adalah langkah awal yang dilakukan oleh penulis saat </w:t>
      </w:r>
      <w:proofErr w:type="gramStart"/>
      <w:r w:rsidRPr="00272DFE">
        <w:rPr>
          <w:rFonts w:ascii="Times New Roman" w:hAnsi="Times New Roman"/>
          <w:sz w:val="24"/>
          <w:szCs w:val="24"/>
        </w:rPr>
        <w:t>akan</w:t>
      </w:r>
      <w:proofErr w:type="gramEnd"/>
      <w:r w:rsidRPr="00272DFE">
        <w:rPr>
          <w:rFonts w:ascii="Times New Roman" w:hAnsi="Times New Roman"/>
          <w:sz w:val="24"/>
          <w:szCs w:val="24"/>
        </w:rPr>
        <w:t xml:space="preserve"> memulai tindakan. Agar perencanaan mudah dipahami dan dilaksanakan oleh penulis yang </w:t>
      </w:r>
      <w:proofErr w:type="gramStart"/>
      <w:r w:rsidRPr="00272DFE">
        <w:rPr>
          <w:rFonts w:ascii="Times New Roman" w:hAnsi="Times New Roman"/>
          <w:sz w:val="24"/>
          <w:szCs w:val="24"/>
        </w:rPr>
        <w:t>akan</w:t>
      </w:r>
      <w:proofErr w:type="gramEnd"/>
      <w:r w:rsidRPr="00272DFE">
        <w:rPr>
          <w:rFonts w:ascii="Times New Roman" w:hAnsi="Times New Roman"/>
          <w:sz w:val="24"/>
          <w:szCs w:val="24"/>
        </w:rPr>
        <w:t xml:space="preserve"> melakukan tindakan, maka penulis membuat ren</w:t>
      </w:r>
      <w:r w:rsidR="00761096" w:rsidRPr="00272DFE">
        <w:rPr>
          <w:rFonts w:ascii="Times New Roman" w:hAnsi="Times New Roman"/>
          <w:sz w:val="24"/>
          <w:szCs w:val="24"/>
        </w:rPr>
        <w:t>cana tindakan sebagai berikut</w:t>
      </w:r>
      <w:r w:rsidRPr="00272DFE">
        <w:rPr>
          <w:rFonts w:ascii="Times New Roman" w:hAnsi="Times New Roman"/>
          <w:sz w:val="24"/>
          <w:szCs w:val="24"/>
        </w:rPr>
        <w:t>:</w:t>
      </w:r>
    </w:p>
    <w:p w:rsidR="00761096" w:rsidRDefault="00761096" w:rsidP="00272DFE">
      <w:pPr>
        <w:spacing w:line="240" w:lineRule="auto"/>
        <w:ind w:firstLine="720"/>
        <w:contextualSpacing/>
        <w:jc w:val="both"/>
        <w:rPr>
          <w:rFonts w:ascii="Times New Roman" w:hAnsi="Times New Roman"/>
          <w:sz w:val="24"/>
          <w:szCs w:val="24"/>
        </w:rPr>
      </w:pPr>
    </w:p>
    <w:p w:rsidR="00272DFE" w:rsidRDefault="00272DFE" w:rsidP="00272DFE">
      <w:pPr>
        <w:spacing w:line="240" w:lineRule="auto"/>
        <w:ind w:firstLine="720"/>
        <w:contextualSpacing/>
        <w:jc w:val="both"/>
        <w:rPr>
          <w:rFonts w:ascii="Times New Roman" w:hAnsi="Times New Roman"/>
          <w:sz w:val="24"/>
          <w:szCs w:val="24"/>
        </w:rPr>
      </w:pPr>
    </w:p>
    <w:p w:rsidR="005E39AC" w:rsidRDefault="005E39AC" w:rsidP="00272DFE">
      <w:pPr>
        <w:spacing w:line="240" w:lineRule="auto"/>
        <w:ind w:firstLine="720"/>
        <w:contextualSpacing/>
        <w:jc w:val="both"/>
        <w:rPr>
          <w:rFonts w:ascii="Times New Roman" w:hAnsi="Times New Roman"/>
          <w:sz w:val="24"/>
          <w:szCs w:val="24"/>
        </w:rPr>
      </w:pPr>
    </w:p>
    <w:p w:rsidR="005E39AC" w:rsidRDefault="005E39AC" w:rsidP="00272DFE">
      <w:pPr>
        <w:spacing w:line="240" w:lineRule="auto"/>
        <w:ind w:firstLine="720"/>
        <w:contextualSpacing/>
        <w:jc w:val="both"/>
        <w:rPr>
          <w:rFonts w:ascii="Times New Roman" w:hAnsi="Times New Roman"/>
          <w:sz w:val="24"/>
          <w:szCs w:val="24"/>
        </w:rPr>
      </w:pPr>
    </w:p>
    <w:p w:rsidR="003C7E54" w:rsidRPr="00272DFE" w:rsidRDefault="00761096" w:rsidP="00272DFE">
      <w:pPr>
        <w:spacing w:line="240" w:lineRule="auto"/>
        <w:contextualSpacing/>
        <w:rPr>
          <w:rFonts w:ascii="Times New Roman" w:hAnsi="Times New Roman"/>
          <w:b/>
          <w:sz w:val="24"/>
          <w:szCs w:val="24"/>
        </w:rPr>
      </w:pPr>
      <w:proofErr w:type="gramStart"/>
      <w:r w:rsidRPr="00272DFE">
        <w:rPr>
          <w:rFonts w:ascii="Times New Roman" w:hAnsi="Times New Roman"/>
          <w:b/>
          <w:sz w:val="24"/>
          <w:szCs w:val="24"/>
        </w:rPr>
        <w:lastRenderedPageBreak/>
        <w:t>Tabel 1.</w:t>
      </w:r>
      <w:proofErr w:type="gramEnd"/>
      <w:r w:rsidRPr="00272DFE">
        <w:rPr>
          <w:rFonts w:ascii="Times New Roman" w:hAnsi="Times New Roman"/>
          <w:b/>
          <w:sz w:val="24"/>
          <w:szCs w:val="24"/>
        </w:rPr>
        <w:t xml:space="preserve"> </w:t>
      </w:r>
      <w:r w:rsidR="003C7E54" w:rsidRPr="00272DFE">
        <w:rPr>
          <w:rFonts w:ascii="Times New Roman" w:hAnsi="Times New Roman"/>
          <w:b/>
          <w:sz w:val="24"/>
          <w:szCs w:val="24"/>
        </w:rPr>
        <w:t xml:space="preserve">Perencanaan Siklus </w:t>
      </w:r>
      <w:r w:rsidRPr="00272DFE">
        <w:rPr>
          <w:rFonts w:ascii="Times New Roman" w:hAnsi="Times New Roman"/>
          <w:b/>
          <w:sz w:val="24"/>
          <w:szCs w:val="24"/>
        </w:rPr>
        <w:t>I</w:t>
      </w:r>
    </w:p>
    <w:tbl>
      <w:tblPr>
        <w:tblW w:w="3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3153"/>
      </w:tblGrid>
      <w:tr w:rsidR="00761096" w:rsidRPr="00272DFE" w:rsidTr="00272DFE">
        <w:trPr>
          <w:trHeight w:val="325"/>
        </w:trPr>
        <w:tc>
          <w:tcPr>
            <w:tcW w:w="533" w:type="dxa"/>
            <w:tcBorders>
              <w:left w:val="nil"/>
              <w:right w:val="nil"/>
            </w:tcBorders>
            <w:vAlign w:val="center"/>
          </w:tcPr>
          <w:p w:rsidR="00761096" w:rsidRPr="00272DFE" w:rsidRDefault="00761096" w:rsidP="00272DFE">
            <w:pPr>
              <w:pStyle w:val="ListParagraph"/>
              <w:spacing w:line="240" w:lineRule="auto"/>
              <w:ind w:left="0"/>
              <w:contextualSpacing/>
              <w:jc w:val="center"/>
              <w:rPr>
                <w:rFonts w:ascii="Times New Roman" w:hAnsi="Times New Roman"/>
                <w:b/>
                <w:sz w:val="24"/>
                <w:szCs w:val="24"/>
                <w:lang w:val="en-US"/>
              </w:rPr>
            </w:pPr>
            <w:r w:rsidRPr="00272DFE">
              <w:rPr>
                <w:rFonts w:ascii="Times New Roman" w:hAnsi="Times New Roman"/>
                <w:b/>
                <w:sz w:val="24"/>
                <w:szCs w:val="24"/>
                <w:lang w:val="en-US"/>
              </w:rPr>
              <w:t>No</w:t>
            </w:r>
          </w:p>
        </w:tc>
        <w:tc>
          <w:tcPr>
            <w:tcW w:w="3153" w:type="dxa"/>
            <w:tcBorders>
              <w:left w:val="nil"/>
              <w:right w:val="nil"/>
            </w:tcBorders>
            <w:vAlign w:val="center"/>
          </w:tcPr>
          <w:p w:rsidR="00761096" w:rsidRPr="00272DFE" w:rsidRDefault="00761096" w:rsidP="00272DFE">
            <w:pPr>
              <w:pStyle w:val="ListParagraph"/>
              <w:spacing w:line="240" w:lineRule="auto"/>
              <w:ind w:left="0"/>
              <w:contextualSpacing/>
              <w:jc w:val="center"/>
              <w:rPr>
                <w:rFonts w:ascii="Times New Roman" w:hAnsi="Times New Roman"/>
                <w:b/>
                <w:sz w:val="24"/>
                <w:szCs w:val="24"/>
                <w:lang w:val="en-US"/>
              </w:rPr>
            </w:pPr>
            <w:r w:rsidRPr="00272DFE">
              <w:rPr>
                <w:rFonts w:ascii="Times New Roman" w:hAnsi="Times New Roman"/>
                <w:b/>
                <w:sz w:val="24"/>
                <w:szCs w:val="24"/>
                <w:lang w:val="en-US"/>
              </w:rPr>
              <w:t>Jenis Kegiatan</w:t>
            </w:r>
          </w:p>
        </w:tc>
      </w:tr>
      <w:tr w:rsidR="00761096" w:rsidRPr="00272DFE" w:rsidTr="00272DFE">
        <w:tc>
          <w:tcPr>
            <w:tcW w:w="533" w:type="dxa"/>
            <w:tcBorders>
              <w:left w:val="nil"/>
              <w:right w:val="nil"/>
            </w:tcBorders>
          </w:tcPr>
          <w:p w:rsidR="00761096" w:rsidRPr="00272DFE" w:rsidRDefault="00761096" w:rsidP="00272DFE">
            <w:pPr>
              <w:pStyle w:val="ListParagraph"/>
              <w:numPr>
                <w:ilvl w:val="4"/>
                <w:numId w:val="2"/>
              </w:numPr>
              <w:tabs>
                <w:tab w:val="clear" w:pos="3600"/>
              </w:tabs>
              <w:spacing w:line="240" w:lineRule="auto"/>
              <w:ind w:left="142" w:hanging="142"/>
              <w:contextualSpacing/>
              <w:jc w:val="both"/>
              <w:rPr>
                <w:rFonts w:ascii="Times New Roman" w:hAnsi="Times New Roman"/>
                <w:sz w:val="24"/>
                <w:szCs w:val="24"/>
                <w:lang w:val="en-US"/>
              </w:rPr>
            </w:pPr>
          </w:p>
        </w:tc>
        <w:tc>
          <w:tcPr>
            <w:tcW w:w="3153" w:type="dxa"/>
            <w:tcBorders>
              <w:left w:val="nil"/>
              <w:right w:val="nil"/>
            </w:tcBorders>
          </w:tcPr>
          <w:p w:rsidR="00761096" w:rsidRPr="00272DFE" w:rsidRDefault="00761096" w:rsidP="00272DFE">
            <w:pPr>
              <w:pStyle w:val="ListParagraph"/>
              <w:spacing w:line="240" w:lineRule="auto"/>
              <w:ind w:left="34"/>
              <w:contextualSpacing/>
              <w:rPr>
                <w:rFonts w:ascii="Times New Roman" w:hAnsi="Times New Roman"/>
                <w:sz w:val="24"/>
                <w:szCs w:val="24"/>
                <w:lang w:val="en-US"/>
              </w:rPr>
            </w:pPr>
            <w:r w:rsidRPr="00272DFE">
              <w:rPr>
                <w:rFonts w:ascii="Times New Roman" w:hAnsi="Times New Roman"/>
                <w:sz w:val="24"/>
                <w:szCs w:val="24"/>
                <w:lang w:val="en-US"/>
              </w:rPr>
              <w:t>Meminta guru mengumpul</w:t>
            </w:r>
            <w:r w:rsidR="00272DFE" w:rsidRPr="00272DFE">
              <w:rPr>
                <w:rFonts w:ascii="Times New Roman" w:hAnsi="Times New Roman"/>
                <w:sz w:val="24"/>
                <w:szCs w:val="24"/>
                <w:lang w:val="en-US"/>
              </w:rPr>
              <w:t>-</w:t>
            </w:r>
            <w:r w:rsidRPr="00272DFE">
              <w:rPr>
                <w:rFonts w:ascii="Times New Roman" w:hAnsi="Times New Roman"/>
                <w:sz w:val="24"/>
                <w:szCs w:val="24"/>
                <w:lang w:val="en-US"/>
              </w:rPr>
              <w:t>kan perangkat pembelajaran terutama silabus dan RPP</w:t>
            </w:r>
          </w:p>
        </w:tc>
      </w:tr>
      <w:tr w:rsidR="00761096" w:rsidRPr="00272DFE" w:rsidTr="00272DFE">
        <w:tc>
          <w:tcPr>
            <w:tcW w:w="533" w:type="dxa"/>
            <w:tcBorders>
              <w:left w:val="nil"/>
              <w:right w:val="nil"/>
            </w:tcBorders>
          </w:tcPr>
          <w:p w:rsidR="00761096" w:rsidRPr="00272DFE" w:rsidRDefault="00761096" w:rsidP="00272DFE">
            <w:pPr>
              <w:pStyle w:val="ListParagraph"/>
              <w:numPr>
                <w:ilvl w:val="4"/>
                <w:numId w:val="2"/>
              </w:numPr>
              <w:tabs>
                <w:tab w:val="clear" w:pos="3600"/>
              </w:tabs>
              <w:spacing w:line="240" w:lineRule="auto"/>
              <w:ind w:left="142" w:hanging="142"/>
              <w:contextualSpacing/>
              <w:jc w:val="both"/>
              <w:rPr>
                <w:rFonts w:ascii="Times New Roman" w:hAnsi="Times New Roman"/>
                <w:sz w:val="24"/>
                <w:szCs w:val="24"/>
                <w:lang w:val="en-US"/>
              </w:rPr>
            </w:pPr>
          </w:p>
        </w:tc>
        <w:tc>
          <w:tcPr>
            <w:tcW w:w="3153" w:type="dxa"/>
            <w:tcBorders>
              <w:left w:val="nil"/>
              <w:right w:val="nil"/>
            </w:tcBorders>
          </w:tcPr>
          <w:p w:rsidR="00761096" w:rsidRPr="00272DFE" w:rsidRDefault="00761096" w:rsidP="00272DFE">
            <w:pPr>
              <w:pStyle w:val="ListParagraph"/>
              <w:spacing w:line="240" w:lineRule="auto"/>
              <w:ind w:left="34"/>
              <w:contextualSpacing/>
              <w:jc w:val="both"/>
              <w:rPr>
                <w:rFonts w:ascii="Times New Roman" w:hAnsi="Times New Roman"/>
                <w:sz w:val="24"/>
                <w:szCs w:val="24"/>
                <w:lang w:val="en-US"/>
              </w:rPr>
            </w:pPr>
            <w:r w:rsidRPr="00272DFE">
              <w:rPr>
                <w:rFonts w:ascii="Times New Roman" w:hAnsi="Times New Roman"/>
                <w:sz w:val="24"/>
                <w:szCs w:val="24"/>
                <w:lang w:val="en-US"/>
              </w:rPr>
              <w:t>Mengidentifikasi jumlah guru yang sudah</w:t>
            </w:r>
            <w:r w:rsidR="00272DFE" w:rsidRPr="00272DFE">
              <w:rPr>
                <w:rFonts w:ascii="Times New Roman" w:hAnsi="Times New Roman"/>
                <w:sz w:val="24"/>
                <w:szCs w:val="24"/>
                <w:lang w:val="en-US"/>
              </w:rPr>
              <w:t xml:space="preserve"> </w:t>
            </w:r>
            <w:r w:rsidRPr="00272DFE">
              <w:rPr>
                <w:rFonts w:ascii="Times New Roman" w:hAnsi="Times New Roman"/>
                <w:sz w:val="24"/>
                <w:szCs w:val="24"/>
                <w:lang w:val="en-US"/>
              </w:rPr>
              <w:t>menyusun silabus dan RPP secara rutin</w:t>
            </w:r>
          </w:p>
        </w:tc>
      </w:tr>
      <w:tr w:rsidR="00761096" w:rsidRPr="00272DFE" w:rsidTr="00272DFE">
        <w:tc>
          <w:tcPr>
            <w:tcW w:w="533" w:type="dxa"/>
            <w:tcBorders>
              <w:left w:val="nil"/>
              <w:right w:val="nil"/>
            </w:tcBorders>
          </w:tcPr>
          <w:p w:rsidR="00761096" w:rsidRPr="00272DFE" w:rsidRDefault="00761096" w:rsidP="00272DFE">
            <w:pPr>
              <w:pStyle w:val="ListParagraph"/>
              <w:numPr>
                <w:ilvl w:val="4"/>
                <w:numId w:val="2"/>
              </w:numPr>
              <w:tabs>
                <w:tab w:val="clear" w:pos="3600"/>
              </w:tabs>
              <w:spacing w:line="240" w:lineRule="auto"/>
              <w:ind w:left="142" w:hanging="142"/>
              <w:contextualSpacing/>
              <w:jc w:val="both"/>
              <w:rPr>
                <w:rFonts w:ascii="Times New Roman" w:hAnsi="Times New Roman"/>
                <w:sz w:val="24"/>
                <w:szCs w:val="24"/>
                <w:lang w:val="en-US"/>
              </w:rPr>
            </w:pPr>
          </w:p>
        </w:tc>
        <w:tc>
          <w:tcPr>
            <w:tcW w:w="3153" w:type="dxa"/>
            <w:tcBorders>
              <w:left w:val="nil"/>
              <w:right w:val="nil"/>
            </w:tcBorders>
          </w:tcPr>
          <w:p w:rsidR="00761096" w:rsidRPr="00272DFE" w:rsidRDefault="00761096" w:rsidP="00272DFE">
            <w:pPr>
              <w:pStyle w:val="ListParagraph"/>
              <w:spacing w:line="240" w:lineRule="auto"/>
              <w:ind w:left="34"/>
              <w:contextualSpacing/>
              <w:jc w:val="both"/>
              <w:rPr>
                <w:rFonts w:ascii="Times New Roman" w:hAnsi="Times New Roman"/>
                <w:sz w:val="24"/>
                <w:szCs w:val="24"/>
                <w:lang w:val="en-US"/>
              </w:rPr>
            </w:pPr>
            <w:r w:rsidRPr="00272DFE">
              <w:rPr>
                <w:rFonts w:ascii="Times New Roman" w:hAnsi="Times New Roman"/>
                <w:sz w:val="24"/>
                <w:szCs w:val="24"/>
                <w:lang w:val="en-US"/>
              </w:rPr>
              <w:t>Menganalisa silabus dan RPP guru secara kualitatif</w:t>
            </w:r>
          </w:p>
        </w:tc>
      </w:tr>
      <w:tr w:rsidR="00761096" w:rsidRPr="00272DFE" w:rsidTr="00272DFE">
        <w:tc>
          <w:tcPr>
            <w:tcW w:w="533" w:type="dxa"/>
            <w:tcBorders>
              <w:left w:val="nil"/>
              <w:right w:val="nil"/>
            </w:tcBorders>
          </w:tcPr>
          <w:p w:rsidR="00761096" w:rsidRPr="00272DFE" w:rsidRDefault="00761096" w:rsidP="00272DFE">
            <w:pPr>
              <w:pStyle w:val="ListParagraph"/>
              <w:numPr>
                <w:ilvl w:val="4"/>
                <w:numId w:val="2"/>
              </w:numPr>
              <w:tabs>
                <w:tab w:val="clear" w:pos="3600"/>
              </w:tabs>
              <w:spacing w:line="240" w:lineRule="auto"/>
              <w:ind w:left="142" w:hanging="142"/>
              <w:contextualSpacing/>
              <w:jc w:val="both"/>
              <w:rPr>
                <w:rFonts w:ascii="Times New Roman" w:hAnsi="Times New Roman"/>
                <w:sz w:val="24"/>
                <w:szCs w:val="24"/>
                <w:lang w:val="en-US"/>
              </w:rPr>
            </w:pPr>
          </w:p>
        </w:tc>
        <w:tc>
          <w:tcPr>
            <w:tcW w:w="3153" w:type="dxa"/>
            <w:tcBorders>
              <w:left w:val="nil"/>
              <w:right w:val="nil"/>
            </w:tcBorders>
          </w:tcPr>
          <w:p w:rsidR="00761096" w:rsidRPr="00272DFE" w:rsidRDefault="00272DFE" w:rsidP="00272DFE">
            <w:pPr>
              <w:pStyle w:val="ListParagraph"/>
              <w:spacing w:line="240" w:lineRule="auto"/>
              <w:ind w:left="34"/>
              <w:contextualSpacing/>
              <w:jc w:val="both"/>
              <w:rPr>
                <w:rFonts w:ascii="Times New Roman" w:hAnsi="Times New Roman"/>
                <w:sz w:val="24"/>
                <w:szCs w:val="24"/>
                <w:lang w:val="en-US"/>
              </w:rPr>
            </w:pPr>
            <w:r w:rsidRPr="00272DFE">
              <w:rPr>
                <w:rFonts w:ascii="Times New Roman" w:hAnsi="Times New Roman"/>
                <w:sz w:val="24"/>
                <w:szCs w:val="24"/>
                <w:lang w:val="en-US"/>
              </w:rPr>
              <w:t xml:space="preserve">Mengidentifikasi </w:t>
            </w:r>
            <w:r w:rsidR="00761096" w:rsidRPr="00272DFE">
              <w:rPr>
                <w:rFonts w:ascii="Times New Roman" w:hAnsi="Times New Roman"/>
                <w:sz w:val="24"/>
                <w:szCs w:val="24"/>
                <w:lang w:val="en-US"/>
              </w:rPr>
              <w:t>masalah yang ditemukan</w:t>
            </w:r>
          </w:p>
        </w:tc>
      </w:tr>
      <w:tr w:rsidR="00761096" w:rsidRPr="00272DFE" w:rsidTr="00272DFE">
        <w:tc>
          <w:tcPr>
            <w:tcW w:w="533" w:type="dxa"/>
            <w:tcBorders>
              <w:left w:val="nil"/>
              <w:right w:val="nil"/>
            </w:tcBorders>
          </w:tcPr>
          <w:p w:rsidR="00761096" w:rsidRPr="00272DFE" w:rsidRDefault="00761096" w:rsidP="00272DFE">
            <w:pPr>
              <w:pStyle w:val="ListParagraph"/>
              <w:numPr>
                <w:ilvl w:val="4"/>
                <w:numId w:val="2"/>
              </w:numPr>
              <w:tabs>
                <w:tab w:val="clear" w:pos="3600"/>
              </w:tabs>
              <w:spacing w:line="240" w:lineRule="auto"/>
              <w:ind w:left="142" w:hanging="142"/>
              <w:contextualSpacing/>
              <w:jc w:val="both"/>
              <w:rPr>
                <w:rFonts w:ascii="Times New Roman" w:hAnsi="Times New Roman"/>
                <w:sz w:val="24"/>
                <w:szCs w:val="24"/>
                <w:lang w:val="en-US"/>
              </w:rPr>
            </w:pPr>
          </w:p>
        </w:tc>
        <w:tc>
          <w:tcPr>
            <w:tcW w:w="3153" w:type="dxa"/>
            <w:tcBorders>
              <w:left w:val="nil"/>
              <w:right w:val="nil"/>
            </w:tcBorders>
          </w:tcPr>
          <w:p w:rsidR="00761096" w:rsidRPr="00272DFE" w:rsidRDefault="00761096" w:rsidP="00272DFE">
            <w:pPr>
              <w:pStyle w:val="ListParagraph"/>
              <w:spacing w:line="240" w:lineRule="auto"/>
              <w:ind w:left="34"/>
              <w:contextualSpacing/>
              <w:jc w:val="both"/>
              <w:rPr>
                <w:rFonts w:ascii="Times New Roman" w:hAnsi="Times New Roman"/>
                <w:sz w:val="24"/>
                <w:szCs w:val="24"/>
                <w:lang w:val="en-US"/>
              </w:rPr>
            </w:pPr>
            <w:r w:rsidRPr="00272DFE">
              <w:rPr>
                <w:rFonts w:ascii="Times New Roman" w:hAnsi="Times New Roman"/>
                <w:sz w:val="24"/>
                <w:szCs w:val="24"/>
                <w:lang w:val="en-US"/>
              </w:rPr>
              <w:t>Menyusun rencana tindakan</w:t>
            </w:r>
          </w:p>
        </w:tc>
      </w:tr>
    </w:tbl>
    <w:p w:rsidR="00272DFE" w:rsidRDefault="00272DFE" w:rsidP="00272DFE">
      <w:pPr>
        <w:spacing w:line="240" w:lineRule="auto"/>
        <w:contextualSpacing/>
        <w:rPr>
          <w:rFonts w:ascii="Times New Roman" w:hAnsi="Times New Roman"/>
          <w:b/>
          <w:sz w:val="24"/>
          <w:szCs w:val="24"/>
        </w:rPr>
      </w:pPr>
    </w:p>
    <w:p w:rsidR="003C7E54" w:rsidRPr="00272DFE" w:rsidRDefault="003C7E54" w:rsidP="00272DFE">
      <w:pPr>
        <w:spacing w:line="240" w:lineRule="auto"/>
        <w:contextualSpacing/>
        <w:rPr>
          <w:rFonts w:ascii="Times New Roman" w:hAnsi="Times New Roman"/>
          <w:b/>
          <w:sz w:val="24"/>
          <w:szCs w:val="24"/>
        </w:rPr>
      </w:pPr>
      <w:proofErr w:type="gramStart"/>
      <w:r w:rsidRPr="00272DFE">
        <w:rPr>
          <w:rFonts w:ascii="Times New Roman" w:hAnsi="Times New Roman"/>
          <w:b/>
          <w:sz w:val="24"/>
          <w:szCs w:val="24"/>
        </w:rPr>
        <w:t>T</w:t>
      </w:r>
      <w:r w:rsidR="00272DFE" w:rsidRPr="00272DFE">
        <w:rPr>
          <w:rFonts w:ascii="Times New Roman" w:hAnsi="Times New Roman"/>
          <w:b/>
          <w:sz w:val="24"/>
          <w:szCs w:val="24"/>
        </w:rPr>
        <w:t>abel 2.</w:t>
      </w:r>
      <w:proofErr w:type="gramEnd"/>
      <w:r w:rsidR="00272DFE" w:rsidRPr="00272DFE">
        <w:rPr>
          <w:rFonts w:ascii="Times New Roman" w:hAnsi="Times New Roman"/>
          <w:b/>
          <w:sz w:val="24"/>
          <w:szCs w:val="24"/>
        </w:rPr>
        <w:t xml:space="preserve"> </w:t>
      </w:r>
      <w:r w:rsidRPr="00272DFE">
        <w:rPr>
          <w:rFonts w:ascii="Times New Roman" w:hAnsi="Times New Roman"/>
          <w:b/>
          <w:sz w:val="24"/>
          <w:szCs w:val="24"/>
        </w:rPr>
        <w:t>Tindakan Siklus I</w:t>
      </w:r>
    </w:p>
    <w:tbl>
      <w:tblPr>
        <w:tblW w:w="3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3162"/>
      </w:tblGrid>
      <w:tr w:rsidR="00272DFE" w:rsidRPr="00272DFE" w:rsidTr="00272DFE">
        <w:trPr>
          <w:trHeight w:val="388"/>
        </w:trPr>
        <w:tc>
          <w:tcPr>
            <w:tcW w:w="524" w:type="dxa"/>
            <w:tcBorders>
              <w:top w:val="single" w:sz="4" w:space="0" w:color="000000"/>
              <w:left w:val="nil"/>
              <w:bottom w:val="single" w:sz="4" w:space="0" w:color="000000"/>
              <w:right w:val="nil"/>
            </w:tcBorders>
            <w:vAlign w:val="center"/>
            <w:hideMark/>
          </w:tcPr>
          <w:p w:rsidR="00272DFE" w:rsidRPr="00272DFE" w:rsidRDefault="00272DFE" w:rsidP="00272DFE">
            <w:pPr>
              <w:pStyle w:val="ListParagraph"/>
              <w:spacing w:line="240" w:lineRule="auto"/>
              <w:ind w:left="0"/>
              <w:contextualSpacing/>
              <w:jc w:val="center"/>
              <w:rPr>
                <w:rFonts w:ascii="Times New Roman" w:hAnsi="Times New Roman"/>
                <w:b/>
                <w:sz w:val="24"/>
                <w:szCs w:val="24"/>
                <w:lang w:val="en-US"/>
              </w:rPr>
            </w:pPr>
            <w:r w:rsidRPr="00272DFE">
              <w:rPr>
                <w:rFonts w:ascii="Times New Roman" w:hAnsi="Times New Roman"/>
                <w:b/>
                <w:sz w:val="24"/>
                <w:szCs w:val="24"/>
                <w:lang w:val="en-US"/>
              </w:rPr>
              <w:t>No</w:t>
            </w:r>
          </w:p>
        </w:tc>
        <w:tc>
          <w:tcPr>
            <w:tcW w:w="3162" w:type="dxa"/>
            <w:tcBorders>
              <w:top w:val="single" w:sz="4" w:space="0" w:color="000000"/>
              <w:left w:val="nil"/>
              <w:bottom w:val="single" w:sz="4" w:space="0" w:color="000000"/>
              <w:right w:val="nil"/>
            </w:tcBorders>
            <w:vAlign w:val="center"/>
            <w:hideMark/>
          </w:tcPr>
          <w:p w:rsidR="00272DFE" w:rsidRPr="00272DFE" w:rsidRDefault="00272DFE" w:rsidP="00272DFE">
            <w:pPr>
              <w:pStyle w:val="ListParagraph"/>
              <w:spacing w:line="240" w:lineRule="auto"/>
              <w:ind w:left="0"/>
              <w:contextualSpacing/>
              <w:jc w:val="center"/>
              <w:rPr>
                <w:rFonts w:ascii="Times New Roman" w:hAnsi="Times New Roman"/>
                <w:b/>
                <w:sz w:val="24"/>
                <w:szCs w:val="24"/>
                <w:lang w:val="en-US"/>
              </w:rPr>
            </w:pPr>
            <w:r w:rsidRPr="00272DFE">
              <w:rPr>
                <w:rFonts w:ascii="Times New Roman" w:hAnsi="Times New Roman"/>
                <w:b/>
                <w:sz w:val="24"/>
                <w:szCs w:val="24"/>
                <w:lang w:val="en-US"/>
              </w:rPr>
              <w:t>Jenis Kegiatan</w:t>
            </w:r>
          </w:p>
        </w:tc>
      </w:tr>
      <w:tr w:rsidR="00272DFE" w:rsidRPr="00272DFE" w:rsidTr="00272DFE">
        <w:tc>
          <w:tcPr>
            <w:tcW w:w="524" w:type="dxa"/>
            <w:tcBorders>
              <w:top w:val="single" w:sz="4" w:space="0" w:color="000000"/>
              <w:left w:val="nil"/>
              <w:bottom w:val="single" w:sz="4" w:space="0" w:color="000000"/>
              <w:right w:val="nil"/>
            </w:tcBorders>
          </w:tcPr>
          <w:p w:rsidR="00272DFE" w:rsidRPr="00272DFE" w:rsidRDefault="00272DFE" w:rsidP="00272DFE">
            <w:pPr>
              <w:pStyle w:val="ListParagraph"/>
              <w:numPr>
                <w:ilvl w:val="4"/>
                <w:numId w:val="3"/>
              </w:numPr>
              <w:spacing w:line="240" w:lineRule="auto"/>
              <w:ind w:left="142" w:hanging="142"/>
              <w:contextualSpacing/>
              <w:jc w:val="both"/>
              <w:rPr>
                <w:rFonts w:ascii="Times New Roman" w:hAnsi="Times New Roman"/>
                <w:sz w:val="24"/>
                <w:szCs w:val="24"/>
                <w:lang w:val="en-US"/>
              </w:rPr>
            </w:pPr>
          </w:p>
        </w:tc>
        <w:tc>
          <w:tcPr>
            <w:tcW w:w="3162" w:type="dxa"/>
            <w:tcBorders>
              <w:top w:val="single" w:sz="4" w:space="0" w:color="000000"/>
              <w:left w:val="nil"/>
              <w:bottom w:val="single" w:sz="4" w:space="0" w:color="000000"/>
              <w:right w:val="nil"/>
            </w:tcBorders>
            <w:hideMark/>
          </w:tcPr>
          <w:p w:rsidR="00272DFE" w:rsidRPr="00272DFE" w:rsidRDefault="00272DFE" w:rsidP="00272DFE">
            <w:pPr>
              <w:pStyle w:val="ListParagraph"/>
              <w:spacing w:line="240" w:lineRule="auto"/>
              <w:ind w:left="34"/>
              <w:contextualSpacing/>
              <w:jc w:val="both"/>
              <w:rPr>
                <w:rFonts w:ascii="Times New Roman" w:hAnsi="Times New Roman"/>
                <w:sz w:val="24"/>
                <w:szCs w:val="24"/>
                <w:lang w:val="en-US"/>
              </w:rPr>
            </w:pPr>
            <w:r w:rsidRPr="00272DFE">
              <w:rPr>
                <w:rFonts w:ascii="Times New Roman" w:hAnsi="Times New Roman"/>
                <w:sz w:val="24"/>
                <w:szCs w:val="24"/>
                <w:lang w:val="en-US"/>
              </w:rPr>
              <w:t>Supervisi individual terhadap seluruh guru</w:t>
            </w:r>
          </w:p>
        </w:tc>
      </w:tr>
      <w:tr w:rsidR="00272DFE" w:rsidRPr="00272DFE" w:rsidTr="00272DFE">
        <w:tc>
          <w:tcPr>
            <w:tcW w:w="524" w:type="dxa"/>
            <w:tcBorders>
              <w:top w:val="single" w:sz="4" w:space="0" w:color="000000"/>
              <w:left w:val="nil"/>
              <w:bottom w:val="single" w:sz="4" w:space="0" w:color="000000"/>
              <w:right w:val="nil"/>
            </w:tcBorders>
          </w:tcPr>
          <w:p w:rsidR="00272DFE" w:rsidRPr="00272DFE" w:rsidRDefault="00272DFE" w:rsidP="00272DFE">
            <w:pPr>
              <w:pStyle w:val="ListParagraph"/>
              <w:numPr>
                <w:ilvl w:val="4"/>
                <w:numId w:val="3"/>
              </w:numPr>
              <w:spacing w:line="240" w:lineRule="auto"/>
              <w:ind w:left="142" w:hanging="142"/>
              <w:contextualSpacing/>
              <w:jc w:val="both"/>
              <w:rPr>
                <w:rFonts w:ascii="Times New Roman" w:hAnsi="Times New Roman"/>
                <w:sz w:val="24"/>
                <w:szCs w:val="24"/>
                <w:lang w:val="en-US"/>
              </w:rPr>
            </w:pPr>
          </w:p>
        </w:tc>
        <w:tc>
          <w:tcPr>
            <w:tcW w:w="3162" w:type="dxa"/>
            <w:tcBorders>
              <w:top w:val="single" w:sz="4" w:space="0" w:color="000000"/>
              <w:left w:val="nil"/>
              <w:bottom w:val="single" w:sz="4" w:space="0" w:color="000000"/>
              <w:right w:val="nil"/>
            </w:tcBorders>
            <w:hideMark/>
          </w:tcPr>
          <w:p w:rsidR="00272DFE" w:rsidRPr="00272DFE" w:rsidRDefault="00272DFE" w:rsidP="00272DFE">
            <w:pPr>
              <w:pStyle w:val="ListParagraph"/>
              <w:spacing w:line="240" w:lineRule="auto"/>
              <w:ind w:left="34"/>
              <w:contextualSpacing/>
              <w:jc w:val="both"/>
              <w:rPr>
                <w:rFonts w:ascii="Times New Roman" w:hAnsi="Times New Roman"/>
                <w:sz w:val="24"/>
                <w:szCs w:val="24"/>
                <w:lang w:val="en-US"/>
              </w:rPr>
            </w:pPr>
            <w:r w:rsidRPr="00272DFE">
              <w:rPr>
                <w:rFonts w:ascii="Times New Roman" w:hAnsi="Times New Roman"/>
                <w:sz w:val="24"/>
                <w:szCs w:val="24"/>
                <w:lang w:val="en-US"/>
              </w:rPr>
              <w:t>Penugasan menyusun contoh revisi silabus dan RPP</w:t>
            </w:r>
          </w:p>
        </w:tc>
      </w:tr>
    </w:tbl>
    <w:p w:rsidR="003C7E54" w:rsidRPr="00272DFE" w:rsidRDefault="003C7E54" w:rsidP="00272DFE">
      <w:pPr>
        <w:spacing w:line="240" w:lineRule="auto"/>
        <w:rPr>
          <w:rFonts w:ascii="Times New Roman" w:hAnsi="Times New Roman"/>
          <w:b/>
          <w:sz w:val="24"/>
          <w:szCs w:val="24"/>
        </w:rPr>
      </w:pPr>
    </w:p>
    <w:p w:rsidR="003C7E54" w:rsidRPr="00272DFE" w:rsidRDefault="00272DFE" w:rsidP="00272DFE">
      <w:pPr>
        <w:spacing w:line="240" w:lineRule="auto"/>
        <w:rPr>
          <w:rFonts w:ascii="Times New Roman" w:hAnsi="Times New Roman"/>
          <w:b/>
          <w:sz w:val="24"/>
          <w:szCs w:val="24"/>
        </w:rPr>
      </w:pPr>
      <w:proofErr w:type="gramStart"/>
      <w:r w:rsidRPr="00272DFE">
        <w:rPr>
          <w:rFonts w:ascii="Times New Roman" w:hAnsi="Times New Roman"/>
          <w:b/>
          <w:sz w:val="24"/>
          <w:szCs w:val="24"/>
        </w:rPr>
        <w:t>Tabel 3.</w:t>
      </w:r>
      <w:proofErr w:type="gramEnd"/>
      <w:r w:rsidRPr="00272DFE">
        <w:rPr>
          <w:rFonts w:ascii="Times New Roman" w:hAnsi="Times New Roman"/>
          <w:b/>
          <w:sz w:val="24"/>
          <w:szCs w:val="24"/>
        </w:rPr>
        <w:t xml:space="preserve"> Observasi Siklus I</w:t>
      </w:r>
    </w:p>
    <w:tbl>
      <w:tblPr>
        <w:tblW w:w="3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2"/>
        <w:gridCol w:w="3144"/>
      </w:tblGrid>
      <w:tr w:rsidR="00272DFE" w:rsidRPr="00272DFE" w:rsidTr="00272DFE">
        <w:trPr>
          <w:trHeight w:val="321"/>
        </w:trPr>
        <w:tc>
          <w:tcPr>
            <w:tcW w:w="542" w:type="dxa"/>
            <w:tcBorders>
              <w:top w:val="single" w:sz="4" w:space="0" w:color="000000"/>
              <w:left w:val="nil"/>
              <w:bottom w:val="single" w:sz="4" w:space="0" w:color="000000"/>
              <w:right w:val="nil"/>
            </w:tcBorders>
            <w:vAlign w:val="center"/>
            <w:hideMark/>
          </w:tcPr>
          <w:p w:rsidR="00272DFE" w:rsidRPr="00272DFE" w:rsidRDefault="00272DFE" w:rsidP="00272DFE">
            <w:pPr>
              <w:pStyle w:val="ListParagraph"/>
              <w:spacing w:line="240" w:lineRule="auto"/>
              <w:ind w:left="0"/>
              <w:contextualSpacing/>
              <w:jc w:val="center"/>
              <w:rPr>
                <w:rFonts w:ascii="Times New Roman" w:hAnsi="Times New Roman"/>
                <w:b/>
                <w:sz w:val="24"/>
                <w:szCs w:val="24"/>
                <w:lang w:val="en-US"/>
              </w:rPr>
            </w:pPr>
            <w:r w:rsidRPr="00272DFE">
              <w:rPr>
                <w:rFonts w:ascii="Times New Roman" w:hAnsi="Times New Roman"/>
                <w:b/>
                <w:sz w:val="24"/>
                <w:szCs w:val="24"/>
                <w:lang w:val="en-US"/>
              </w:rPr>
              <w:t>No</w:t>
            </w:r>
          </w:p>
        </w:tc>
        <w:tc>
          <w:tcPr>
            <w:tcW w:w="3144" w:type="dxa"/>
            <w:tcBorders>
              <w:top w:val="single" w:sz="4" w:space="0" w:color="000000"/>
              <w:left w:val="nil"/>
              <w:bottom w:val="single" w:sz="4" w:space="0" w:color="000000"/>
              <w:right w:val="nil"/>
            </w:tcBorders>
            <w:vAlign w:val="center"/>
            <w:hideMark/>
          </w:tcPr>
          <w:p w:rsidR="00272DFE" w:rsidRPr="00272DFE" w:rsidRDefault="00272DFE" w:rsidP="00272DFE">
            <w:pPr>
              <w:pStyle w:val="ListParagraph"/>
              <w:spacing w:line="240" w:lineRule="auto"/>
              <w:ind w:left="0"/>
              <w:contextualSpacing/>
              <w:jc w:val="center"/>
              <w:rPr>
                <w:rFonts w:ascii="Times New Roman" w:hAnsi="Times New Roman"/>
                <w:b/>
                <w:sz w:val="24"/>
                <w:szCs w:val="24"/>
                <w:lang w:val="en-US"/>
              </w:rPr>
            </w:pPr>
            <w:r w:rsidRPr="00272DFE">
              <w:rPr>
                <w:rFonts w:ascii="Times New Roman" w:hAnsi="Times New Roman"/>
                <w:b/>
                <w:sz w:val="24"/>
                <w:szCs w:val="24"/>
                <w:lang w:val="en-US"/>
              </w:rPr>
              <w:t>Jenis Kegiatan</w:t>
            </w:r>
          </w:p>
        </w:tc>
      </w:tr>
      <w:tr w:rsidR="00272DFE" w:rsidRPr="00272DFE" w:rsidTr="00272DFE">
        <w:tc>
          <w:tcPr>
            <w:tcW w:w="542" w:type="dxa"/>
            <w:tcBorders>
              <w:top w:val="single" w:sz="4" w:space="0" w:color="000000"/>
              <w:left w:val="nil"/>
              <w:bottom w:val="single" w:sz="4" w:space="0" w:color="000000"/>
              <w:right w:val="nil"/>
            </w:tcBorders>
          </w:tcPr>
          <w:p w:rsidR="00272DFE" w:rsidRPr="00272DFE" w:rsidRDefault="00272DFE" w:rsidP="00272DFE">
            <w:pPr>
              <w:pStyle w:val="ListParagraph"/>
              <w:numPr>
                <w:ilvl w:val="5"/>
                <w:numId w:val="3"/>
              </w:numPr>
              <w:tabs>
                <w:tab w:val="clear" w:pos="4320"/>
              </w:tabs>
              <w:spacing w:line="240" w:lineRule="auto"/>
              <w:ind w:left="0" w:right="3642" w:firstLine="0"/>
              <w:contextualSpacing/>
              <w:jc w:val="both"/>
              <w:rPr>
                <w:rFonts w:ascii="Times New Roman" w:hAnsi="Times New Roman"/>
                <w:sz w:val="24"/>
                <w:szCs w:val="24"/>
                <w:lang w:val="en-US"/>
              </w:rPr>
            </w:pPr>
          </w:p>
        </w:tc>
        <w:tc>
          <w:tcPr>
            <w:tcW w:w="3144" w:type="dxa"/>
            <w:tcBorders>
              <w:top w:val="single" w:sz="4" w:space="0" w:color="000000"/>
              <w:left w:val="nil"/>
              <w:bottom w:val="single" w:sz="4" w:space="0" w:color="000000"/>
              <w:right w:val="nil"/>
            </w:tcBorders>
            <w:hideMark/>
          </w:tcPr>
          <w:p w:rsidR="00272DFE" w:rsidRPr="00272DFE" w:rsidRDefault="00272DFE" w:rsidP="00272DFE">
            <w:pPr>
              <w:pStyle w:val="ListParagraph"/>
              <w:spacing w:line="240" w:lineRule="auto"/>
              <w:ind w:left="34"/>
              <w:contextualSpacing/>
              <w:jc w:val="both"/>
              <w:rPr>
                <w:rFonts w:ascii="Times New Roman" w:hAnsi="Times New Roman"/>
                <w:sz w:val="24"/>
                <w:szCs w:val="24"/>
                <w:lang w:val="en-US"/>
              </w:rPr>
            </w:pPr>
            <w:r w:rsidRPr="00272DFE">
              <w:rPr>
                <w:rFonts w:ascii="Times New Roman" w:hAnsi="Times New Roman"/>
                <w:sz w:val="24"/>
                <w:szCs w:val="24"/>
                <w:lang w:val="en-US"/>
              </w:rPr>
              <w:t>Pengolahan data-data siklus I</w:t>
            </w:r>
          </w:p>
        </w:tc>
      </w:tr>
    </w:tbl>
    <w:p w:rsidR="003C7E54" w:rsidRPr="00272DFE" w:rsidRDefault="003C7E54" w:rsidP="00272DFE">
      <w:pPr>
        <w:pStyle w:val="ListParagraph"/>
        <w:spacing w:line="240" w:lineRule="auto"/>
        <w:ind w:left="1985"/>
        <w:jc w:val="both"/>
        <w:rPr>
          <w:rFonts w:ascii="Times New Roman" w:hAnsi="Times New Roman"/>
          <w:sz w:val="24"/>
          <w:szCs w:val="24"/>
          <w:lang w:val="en-US"/>
        </w:rPr>
      </w:pPr>
    </w:p>
    <w:p w:rsidR="00272DFE" w:rsidRPr="00272DFE" w:rsidRDefault="00272DFE" w:rsidP="00272DFE">
      <w:pPr>
        <w:spacing w:line="240" w:lineRule="auto"/>
        <w:contextualSpacing/>
        <w:rPr>
          <w:rFonts w:ascii="Times New Roman" w:hAnsi="Times New Roman"/>
          <w:b/>
          <w:sz w:val="24"/>
          <w:szCs w:val="24"/>
        </w:rPr>
      </w:pPr>
      <w:proofErr w:type="gramStart"/>
      <w:r w:rsidRPr="00272DFE">
        <w:rPr>
          <w:rFonts w:ascii="Times New Roman" w:hAnsi="Times New Roman"/>
          <w:b/>
          <w:sz w:val="24"/>
          <w:szCs w:val="24"/>
        </w:rPr>
        <w:t>Tabel 4.</w:t>
      </w:r>
      <w:proofErr w:type="gramEnd"/>
      <w:r w:rsidRPr="00272DFE">
        <w:rPr>
          <w:rFonts w:ascii="Times New Roman" w:hAnsi="Times New Roman"/>
          <w:b/>
          <w:sz w:val="24"/>
          <w:szCs w:val="24"/>
        </w:rPr>
        <w:t xml:space="preserve"> Refleksi Siklus I</w:t>
      </w:r>
    </w:p>
    <w:tbl>
      <w:tblPr>
        <w:tblW w:w="3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3176"/>
      </w:tblGrid>
      <w:tr w:rsidR="00272DFE" w:rsidRPr="00272DFE" w:rsidTr="00272DFE">
        <w:trPr>
          <w:trHeight w:val="425"/>
        </w:trPr>
        <w:tc>
          <w:tcPr>
            <w:tcW w:w="510" w:type="dxa"/>
            <w:tcBorders>
              <w:top w:val="single" w:sz="4" w:space="0" w:color="000000"/>
              <w:left w:val="nil"/>
              <w:bottom w:val="single" w:sz="4" w:space="0" w:color="000000"/>
              <w:right w:val="nil"/>
            </w:tcBorders>
            <w:vAlign w:val="center"/>
            <w:hideMark/>
          </w:tcPr>
          <w:p w:rsidR="00272DFE" w:rsidRPr="00272DFE" w:rsidRDefault="00272DFE" w:rsidP="00272DFE">
            <w:pPr>
              <w:pStyle w:val="ListParagraph"/>
              <w:spacing w:line="240" w:lineRule="auto"/>
              <w:ind w:left="0"/>
              <w:contextualSpacing/>
              <w:jc w:val="center"/>
              <w:rPr>
                <w:rFonts w:ascii="Times New Roman" w:hAnsi="Times New Roman"/>
                <w:b/>
                <w:sz w:val="24"/>
                <w:szCs w:val="24"/>
                <w:lang w:val="en-US"/>
              </w:rPr>
            </w:pPr>
            <w:r w:rsidRPr="00272DFE">
              <w:rPr>
                <w:rFonts w:ascii="Times New Roman" w:hAnsi="Times New Roman"/>
                <w:b/>
                <w:sz w:val="24"/>
                <w:szCs w:val="24"/>
                <w:lang w:val="en-US"/>
              </w:rPr>
              <w:t>No</w:t>
            </w:r>
          </w:p>
        </w:tc>
        <w:tc>
          <w:tcPr>
            <w:tcW w:w="3176" w:type="dxa"/>
            <w:tcBorders>
              <w:top w:val="single" w:sz="4" w:space="0" w:color="000000"/>
              <w:left w:val="nil"/>
              <w:bottom w:val="single" w:sz="4" w:space="0" w:color="000000"/>
              <w:right w:val="nil"/>
            </w:tcBorders>
            <w:vAlign w:val="center"/>
            <w:hideMark/>
          </w:tcPr>
          <w:p w:rsidR="00272DFE" w:rsidRPr="00272DFE" w:rsidRDefault="00272DFE" w:rsidP="00272DFE">
            <w:pPr>
              <w:pStyle w:val="ListParagraph"/>
              <w:spacing w:line="240" w:lineRule="auto"/>
              <w:ind w:left="0"/>
              <w:contextualSpacing/>
              <w:jc w:val="center"/>
              <w:rPr>
                <w:rFonts w:ascii="Times New Roman" w:hAnsi="Times New Roman"/>
                <w:b/>
                <w:sz w:val="24"/>
                <w:szCs w:val="24"/>
                <w:lang w:val="en-US"/>
              </w:rPr>
            </w:pPr>
            <w:r w:rsidRPr="00272DFE">
              <w:rPr>
                <w:rFonts w:ascii="Times New Roman" w:hAnsi="Times New Roman"/>
                <w:b/>
                <w:sz w:val="24"/>
                <w:szCs w:val="24"/>
                <w:lang w:val="en-US"/>
              </w:rPr>
              <w:t>Jenis Kegiatan</w:t>
            </w:r>
          </w:p>
        </w:tc>
      </w:tr>
      <w:tr w:rsidR="00272DFE" w:rsidRPr="00272DFE" w:rsidTr="00272DFE">
        <w:tc>
          <w:tcPr>
            <w:tcW w:w="510" w:type="dxa"/>
            <w:tcBorders>
              <w:top w:val="single" w:sz="4" w:space="0" w:color="000000"/>
              <w:left w:val="nil"/>
              <w:bottom w:val="single" w:sz="4" w:space="0" w:color="000000"/>
              <w:right w:val="nil"/>
            </w:tcBorders>
          </w:tcPr>
          <w:p w:rsidR="00272DFE" w:rsidRPr="00272DFE" w:rsidRDefault="00272DFE" w:rsidP="00272DFE">
            <w:pPr>
              <w:pStyle w:val="ListParagraph"/>
              <w:numPr>
                <w:ilvl w:val="4"/>
                <w:numId w:val="4"/>
              </w:numPr>
              <w:spacing w:line="240" w:lineRule="auto"/>
              <w:ind w:left="142" w:hanging="142"/>
              <w:contextualSpacing/>
              <w:jc w:val="both"/>
              <w:rPr>
                <w:rFonts w:ascii="Times New Roman" w:hAnsi="Times New Roman"/>
                <w:sz w:val="24"/>
                <w:szCs w:val="24"/>
                <w:lang w:val="en-US"/>
              </w:rPr>
            </w:pPr>
          </w:p>
        </w:tc>
        <w:tc>
          <w:tcPr>
            <w:tcW w:w="3176" w:type="dxa"/>
            <w:tcBorders>
              <w:top w:val="single" w:sz="4" w:space="0" w:color="000000"/>
              <w:left w:val="nil"/>
              <w:bottom w:val="single" w:sz="4" w:space="0" w:color="000000"/>
              <w:right w:val="nil"/>
            </w:tcBorders>
            <w:hideMark/>
          </w:tcPr>
          <w:p w:rsidR="00272DFE" w:rsidRPr="00272DFE" w:rsidRDefault="00272DFE" w:rsidP="00272DFE">
            <w:pPr>
              <w:pStyle w:val="ListParagraph"/>
              <w:spacing w:line="240" w:lineRule="auto"/>
              <w:ind w:left="34"/>
              <w:contextualSpacing/>
              <w:jc w:val="both"/>
              <w:rPr>
                <w:rFonts w:ascii="Times New Roman" w:hAnsi="Times New Roman"/>
                <w:sz w:val="24"/>
                <w:szCs w:val="24"/>
                <w:lang w:val="en-US"/>
              </w:rPr>
            </w:pPr>
            <w:r w:rsidRPr="00272DFE">
              <w:rPr>
                <w:rFonts w:ascii="Times New Roman" w:hAnsi="Times New Roman"/>
                <w:sz w:val="24"/>
                <w:szCs w:val="24"/>
                <w:lang w:val="en-US"/>
              </w:rPr>
              <w:t>Mengidentifikasi masalah yang timbul di siklus I</w:t>
            </w:r>
          </w:p>
        </w:tc>
      </w:tr>
      <w:tr w:rsidR="00272DFE" w:rsidRPr="00272DFE" w:rsidTr="00272DFE">
        <w:tc>
          <w:tcPr>
            <w:tcW w:w="510" w:type="dxa"/>
            <w:tcBorders>
              <w:top w:val="single" w:sz="4" w:space="0" w:color="000000"/>
              <w:left w:val="nil"/>
              <w:bottom w:val="single" w:sz="4" w:space="0" w:color="000000"/>
              <w:right w:val="nil"/>
            </w:tcBorders>
          </w:tcPr>
          <w:p w:rsidR="00272DFE" w:rsidRPr="00272DFE" w:rsidRDefault="00272DFE" w:rsidP="00272DFE">
            <w:pPr>
              <w:pStyle w:val="ListParagraph"/>
              <w:numPr>
                <w:ilvl w:val="4"/>
                <w:numId w:val="4"/>
              </w:numPr>
              <w:spacing w:line="240" w:lineRule="auto"/>
              <w:ind w:left="142" w:hanging="142"/>
              <w:contextualSpacing/>
              <w:jc w:val="both"/>
              <w:rPr>
                <w:rFonts w:ascii="Times New Roman" w:hAnsi="Times New Roman"/>
                <w:sz w:val="24"/>
                <w:szCs w:val="24"/>
                <w:lang w:val="en-US"/>
              </w:rPr>
            </w:pPr>
          </w:p>
        </w:tc>
        <w:tc>
          <w:tcPr>
            <w:tcW w:w="3176" w:type="dxa"/>
            <w:tcBorders>
              <w:top w:val="single" w:sz="4" w:space="0" w:color="000000"/>
              <w:left w:val="nil"/>
              <w:bottom w:val="single" w:sz="4" w:space="0" w:color="000000"/>
              <w:right w:val="nil"/>
            </w:tcBorders>
            <w:hideMark/>
          </w:tcPr>
          <w:p w:rsidR="00272DFE" w:rsidRPr="00272DFE" w:rsidRDefault="00272DFE" w:rsidP="00272DFE">
            <w:pPr>
              <w:pStyle w:val="ListParagraph"/>
              <w:spacing w:line="240" w:lineRule="auto"/>
              <w:ind w:left="34"/>
              <w:contextualSpacing/>
              <w:jc w:val="both"/>
              <w:rPr>
                <w:rFonts w:ascii="Times New Roman" w:hAnsi="Times New Roman"/>
                <w:sz w:val="24"/>
                <w:szCs w:val="24"/>
                <w:lang w:val="en-US"/>
              </w:rPr>
            </w:pPr>
            <w:r w:rsidRPr="00272DFE">
              <w:rPr>
                <w:rFonts w:ascii="Times New Roman" w:hAnsi="Times New Roman"/>
                <w:sz w:val="24"/>
                <w:szCs w:val="24"/>
                <w:lang w:val="en-US"/>
              </w:rPr>
              <w:t>Mengevaluasi kegiatan di siklus I</w:t>
            </w:r>
          </w:p>
        </w:tc>
      </w:tr>
    </w:tbl>
    <w:p w:rsidR="003C7E54" w:rsidRPr="00272DFE" w:rsidRDefault="003C7E54" w:rsidP="00272DFE">
      <w:pPr>
        <w:pStyle w:val="ListParagraph"/>
        <w:spacing w:line="240" w:lineRule="auto"/>
        <w:ind w:left="1985"/>
        <w:contextualSpacing/>
        <w:jc w:val="both"/>
        <w:rPr>
          <w:rFonts w:ascii="Times New Roman" w:hAnsi="Times New Roman"/>
          <w:sz w:val="24"/>
          <w:szCs w:val="24"/>
          <w:lang w:val="en-US"/>
        </w:rPr>
      </w:pPr>
    </w:p>
    <w:p w:rsidR="003C7E54" w:rsidRPr="00272DFE" w:rsidRDefault="003C7E54" w:rsidP="00272DFE">
      <w:pPr>
        <w:spacing w:line="240" w:lineRule="auto"/>
        <w:ind w:right="27" w:firstLine="720"/>
        <w:jc w:val="both"/>
        <w:rPr>
          <w:rFonts w:ascii="Times New Roman" w:hAnsi="Times New Roman"/>
          <w:sz w:val="24"/>
          <w:szCs w:val="24"/>
        </w:rPr>
      </w:pPr>
      <w:proofErr w:type="gramStart"/>
      <w:r w:rsidRPr="00272DFE">
        <w:rPr>
          <w:rFonts w:ascii="Times New Roman" w:hAnsi="Times New Roman"/>
          <w:sz w:val="24"/>
          <w:szCs w:val="24"/>
        </w:rPr>
        <w:t xml:space="preserve">Pada Tahap Siklus I ini, </w:t>
      </w:r>
      <w:r w:rsidR="00272DFE" w:rsidRPr="00272DFE">
        <w:rPr>
          <w:rFonts w:ascii="Times New Roman" w:hAnsi="Times New Roman"/>
          <w:sz w:val="24"/>
          <w:szCs w:val="24"/>
        </w:rPr>
        <w:t>k</w:t>
      </w:r>
      <w:r w:rsidRPr="00272DFE">
        <w:rPr>
          <w:rFonts w:ascii="Times New Roman" w:hAnsi="Times New Roman"/>
          <w:sz w:val="24"/>
          <w:szCs w:val="24"/>
        </w:rPr>
        <w:t xml:space="preserve">uantitas dan </w:t>
      </w:r>
      <w:r w:rsidR="00272DFE" w:rsidRPr="00272DFE">
        <w:rPr>
          <w:rFonts w:ascii="Times New Roman" w:hAnsi="Times New Roman"/>
          <w:sz w:val="24"/>
          <w:szCs w:val="24"/>
        </w:rPr>
        <w:t>k</w:t>
      </w:r>
      <w:r w:rsidRPr="00272DFE">
        <w:rPr>
          <w:rFonts w:ascii="Times New Roman" w:hAnsi="Times New Roman"/>
          <w:sz w:val="24"/>
          <w:szCs w:val="24"/>
        </w:rPr>
        <w:t xml:space="preserve">ualitas silabus dan RPP yang dibuat oleh guru </w:t>
      </w:r>
      <w:r w:rsidRPr="00272DFE">
        <w:rPr>
          <w:rFonts w:ascii="Times New Roman" w:hAnsi="Times New Roman"/>
          <w:noProof/>
          <w:sz w:val="24"/>
          <w:szCs w:val="24"/>
        </w:rPr>
        <w:t xml:space="preserve">SDN 016501 Pulo Bandring </w:t>
      </w:r>
      <w:r w:rsidRPr="00272DFE">
        <w:rPr>
          <w:rFonts w:ascii="Times New Roman" w:hAnsi="Times New Roman"/>
          <w:sz w:val="24"/>
          <w:szCs w:val="24"/>
        </w:rPr>
        <w:t>secara umum dapat dikatakan kurang baik.</w:t>
      </w:r>
      <w:proofErr w:type="gramEnd"/>
      <w:r w:rsidRPr="00272DFE">
        <w:rPr>
          <w:rFonts w:ascii="Times New Roman" w:hAnsi="Times New Roman"/>
          <w:sz w:val="24"/>
          <w:szCs w:val="24"/>
        </w:rPr>
        <w:t xml:space="preserve"> </w:t>
      </w:r>
      <w:proofErr w:type="gramStart"/>
      <w:r w:rsidRPr="00272DFE">
        <w:rPr>
          <w:rFonts w:ascii="Times New Roman" w:hAnsi="Times New Roman"/>
          <w:sz w:val="24"/>
          <w:szCs w:val="24"/>
        </w:rPr>
        <w:t>Hal ini dikarenakan masih banyak silabus dan RPP yang masih menggunakan format lama.</w:t>
      </w:r>
      <w:proofErr w:type="gramEnd"/>
      <w:r w:rsidRPr="00272DFE">
        <w:rPr>
          <w:rFonts w:ascii="Times New Roman" w:hAnsi="Times New Roman"/>
          <w:sz w:val="24"/>
          <w:szCs w:val="24"/>
        </w:rPr>
        <w:t xml:space="preserve"> </w:t>
      </w:r>
      <w:proofErr w:type="gramStart"/>
      <w:r w:rsidRPr="00272DFE">
        <w:rPr>
          <w:rFonts w:ascii="Times New Roman" w:hAnsi="Times New Roman"/>
          <w:sz w:val="24"/>
          <w:szCs w:val="24"/>
        </w:rPr>
        <w:t>Persentase Silabus dan RPP guru yang baik pada tahap ini hanya 31 %.</w:t>
      </w:r>
      <w:proofErr w:type="gramEnd"/>
    </w:p>
    <w:p w:rsidR="003C7E54" w:rsidRDefault="003C7E54" w:rsidP="00272DFE">
      <w:pPr>
        <w:spacing w:line="240" w:lineRule="auto"/>
        <w:contextualSpacing/>
        <w:jc w:val="both"/>
        <w:rPr>
          <w:rFonts w:ascii="Times New Roman" w:hAnsi="Times New Roman"/>
          <w:b/>
          <w:sz w:val="24"/>
          <w:szCs w:val="24"/>
        </w:rPr>
      </w:pPr>
    </w:p>
    <w:p w:rsidR="00272DFE" w:rsidRPr="00272DFE" w:rsidRDefault="00272DFE" w:rsidP="00272DFE">
      <w:pPr>
        <w:spacing w:line="240" w:lineRule="auto"/>
        <w:contextualSpacing/>
        <w:jc w:val="both"/>
        <w:rPr>
          <w:rFonts w:ascii="Times New Roman" w:hAnsi="Times New Roman"/>
          <w:b/>
          <w:sz w:val="24"/>
          <w:szCs w:val="24"/>
        </w:rPr>
      </w:pPr>
    </w:p>
    <w:p w:rsidR="003C7E54" w:rsidRPr="00272DFE" w:rsidRDefault="003C7E54" w:rsidP="00272DFE">
      <w:pPr>
        <w:spacing w:line="240" w:lineRule="auto"/>
        <w:contextualSpacing/>
        <w:jc w:val="both"/>
        <w:rPr>
          <w:rFonts w:ascii="Times New Roman" w:hAnsi="Times New Roman"/>
          <w:b/>
          <w:sz w:val="24"/>
          <w:szCs w:val="24"/>
        </w:rPr>
      </w:pPr>
      <w:r w:rsidRPr="00272DFE">
        <w:rPr>
          <w:rFonts w:ascii="Times New Roman" w:hAnsi="Times New Roman"/>
          <w:b/>
          <w:sz w:val="24"/>
          <w:szCs w:val="24"/>
        </w:rPr>
        <w:lastRenderedPageBreak/>
        <w:t>Siklus II</w:t>
      </w:r>
    </w:p>
    <w:p w:rsidR="003C7E54" w:rsidRPr="00272DFE" w:rsidRDefault="003C7E54" w:rsidP="00272DFE">
      <w:pPr>
        <w:spacing w:line="240" w:lineRule="auto"/>
        <w:ind w:firstLine="720"/>
        <w:contextualSpacing/>
        <w:jc w:val="both"/>
        <w:rPr>
          <w:rFonts w:ascii="Times New Roman" w:hAnsi="Times New Roman"/>
          <w:sz w:val="24"/>
          <w:szCs w:val="24"/>
        </w:rPr>
      </w:pPr>
      <w:r w:rsidRPr="00272DFE">
        <w:rPr>
          <w:rFonts w:ascii="Times New Roman" w:hAnsi="Times New Roman"/>
          <w:sz w:val="24"/>
          <w:szCs w:val="24"/>
        </w:rPr>
        <w:t xml:space="preserve">Tahap perencanaan pada siklus kedua ini, peneliti melakukan pertemuan dengan kolaborator untuk menyusun penjadwalan supervise kelas dan menyiapkan instrument supervise untuk siklus kedua. </w:t>
      </w:r>
    </w:p>
    <w:p w:rsidR="003C7E54" w:rsidRPr="00272DFE" w:rsidRDefault="003C7E54" w:rsidP="00272DFE">
      <w:pPr>
        <w:pStyle w:val="ListParagraph"/>
        <w:spacing w:line="240" w:lineRule="auto"/>
        <w:ind w:left="1985"/>
        <w:contextualSpacing/>
        <w:jc w:val="both"/>
        <w:rPr>
          <w:rFonts w:ascii="Times New Roman" w:hAnsi="Times New Roman"/>
          <w:sz w:val="24"/>
          <w:szCs w:val="24"/>
          <w:lang w:val="en-US"/>
        </w:rPr>
      </w:pPr>
    </w:p>
    <w:p w:rsidR="003C7E54" w:rsidRPr="00272DFE" w:rsidRDefault="003C7E54" w:rsidP="00272DFE">
      <w:pPr>
        <w:spacing w:line="240" w:lineRule="auto"/>
        <w:contextualSpacing/>
        <w:rPr>
          <w:rFonts w:ascii="Times New Roman" w:hAnsi="Times New Roman"/>
          <w:b/>
          <w:sz w:val="24"/>
          <w:szCs w:val="24"/>
        </w:rPr>
      </w:pPr>
      <w:proofErr w:type="gramStart"/>
      <w:r w:rsidRPr="00272DFE">
        <w:rPr>
          <w:rFonts w:ascii="Times New Roman" w:hAnsi="Times New Roman"/>
          <w:b/>
          <w:sz w:val="24"/>
          <w:szCs w:val="24"/>
        </w:rPr>
        <w:t>T</w:t>
      </w:r>
      <w:r w:rsidR="00272DFE" w:rsidRPr="00272DFE">
        <w:rPr>
          <w:rFonts w:ascii="Times New Roman" w:hAnsi="Times New Roman"/>
          <w:b/>
          <w:sz w:val="24"/>
          <w:szCs w:val="24"/>
        </w:rPr>
        <w:t>abel 5.</w:t>
      </w:r>
      <w:proofErr w:type="gramEnd"/>
      <w:r w:rsidRPr="00272DFE">
        <w:rPr>
          <w:rFonts w:ascii="Times New Roman" w:hAnsi="Times New Roman"/>
          <w:b/>
          <w:sz w:val="24"/>
          <w:szCs w:val="24"/>
        </w:rPr>
        <w:t xml:space="preserve"> Perencanaan Siklus II</w:t>
      </w:r>
    </w:p>
    <w:tbl>
      <w:tblPr>
        <w:tblW w:w="3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3"/>
        <w:gridCol w:w="3153"/>
      </w:tblGrid>
      <w:tr w:rsidR="00272DFE" w:rsidRPr="00272DFE" w:rsidTr="00272DFE">
        <w:trPr>
          <w:trHeight w:val="388"/>
        </w:trPr>
        <w:tc>
          <w:tcPr>
            <w:tcW w:w="533" w:type="dxa"/>
            <w:tcBorders>
              <w:top w:val="single" w:sz="4" w:space="0" w:color="000000"/>
              <w:left w:val="nil"/>
              <w:bottom w:val="single" w:sz="4" w:space="0" w:color="000000"/>
              <w:right w:val="nil"/>
            </w:tcBorders>
            <w:vAlign w:val="center"/>
            <w:hideMark/>
          </w:tcPr>
          <w:p w:rsidR="00272DFE" w:rsidRPr="00272DFE" w:rsidRDefault="00272DFE" w:rsidP="00272DFE">
            <w:pPr>
              <w:pStyle w:val="ListParagraph"/>
              <w:spacing w:line="240" w:lineRule="auto"/>
              <w:ind w:left="0"/>
              <w:contextualSpacing/>
              <w:jc w:val="center"/>
              <w:rPr>
                <w:rFonts w:ascii="Times New Roman" w:hAnsi="Times New Roman"/>
                <w:b/>
                <w:sz w:val="24"/>
                <w:szCs w:val="24"/>
                <w:lang w:val="en-US"/>
              </w:rPr>
            </w:pPr>
            <w:r w:rsidRPr="00272DFE">
              <w:rPr>
                <w:rFonts w:ascii="Times New Roman" w:hAnsi="Times New Roman"/>
                <w:b/>
                <w:sz w:val="24"/>
                <w:szCs w:val="24"/>
                <w:lang w:val="en-US"/>
              </w:rPr>
              <w:t>No</w:t>
            </w:r>
          </w:p>
        </w:tc>
        <w:tc>
          <w:tcPr>
            <w:tcW w:w="3153" w:type="dxa"/>
            <w:tcBorders>
              <w:top w:val="single" w:sz="4" w:space="0" w:color="000000"/>
              <w:left w:val="nil"/>
              <w:bottom w:val="single" w:sz="4" w:space="0" w:color="000000"/>
              <w:right w:val="nil"/>
            </w:tcBorders>
            <w:vAlign w:val="center"/>
            <w:hideMark/>
          </w:tcPr>
          <w:p w:rsidR="00272DFE" w:rsidRPr="00272DFE" w:rsidRDefault="00272DFE" w:rsidP="00272DFE">
            <w:pPr>
              <w:pStyle w:val="ListParagraph"/>
              <w:spacing w:line="240" w:lineRule="auto"/>
              <w:ind w:left="0"/>
              <w:contextualSpacing/>
              <w:jc w:val="center"/>
              <w:rPr>
                <w:rFonts w:ascii="Times New Roman" w:hAnsi="Times New Roman"/>
                <w:b/>
                <w:sz w:val="24"/>
                <w:szCs w:val="24"/>
                <w:lang w:val="en-US"/>
              </w:rPr>
            </w:pPr>
            <w:r w:rsidRPr="00272DFE">
              <w:rPr>
                <w:rFonts w:ascii="Times New Roman" w:hAnsi="Times New Roman"/>
                <w:b/>
                <w:sz w:val="24"/>
                <w:szCs w:val="24"/>
                <w:lang w:val="en-US"/>
              </w:rPr>
              <w:t>Jenis Kegiatan</w:t>
            </w:r>
          </w:p>
        </w:tc>
      </w:tr>
      <w:tr w:rsidR="00272DFE" w:rsidRPr="00272DFE" w:rsidTr="00272DFE">
        <w:tc>
          <w:tcPr>
            <w:tcW w:w="533" w:type="dxa"/>
            <w:tcBorders>
              <w:top w:val="single" w:sz="4" w:space="0" w:color="000000"/>
              <w:left w:val="nil"/>
              <w:bottom w:val="single" w:sz="4" w:space="0" w:color="000000"/>
              <w:right w:val="nil"/>
            </w:tcBorders>
          </w:tcPr>
          <w:p w:rsidR="00272DFE" w:rsidRPr="00272DFE" w:rsidRDefault="00272DFE" w:rsidP="00272DFE">
            <w:pPr>
              <w:pStyle w:val="ListParagraph"/>
              <w:numPr>
                <w:ilvl w:val="4"/>
                <w:numId w:val="5"/>
              </w:numPr>
              <w:spacing w:line="240" w:lineRule="auto"/>
              <w:ind w:left="142" w:hanging="142"/>
              <w:contextualSpacing/>
              <w:jc w:val="both"/>
              <w:rPr>
                <w:rFonts w:ascii="Times New Roman" w:hAnsi="Times New Roman"/>
                <w:sz w:val="24"/>
                <w:szCs w:val="24"/>
                <w:lang w:val="en-US"/>
              </w:rPr>
            </w:pPr>
          </w:p>
        </w:tc>
        <w:tc>
          <w:tcPr>
            <w:tcW w:w="3153" w:type="dxa"/>
            <w:tcBorders>
              <w:top w:val="single" w:sz="4" w:space="0" w:color="000000"/>
              <w:left w:val="nil"/>
              <w:bottom w:val="single" w:sz="4" w:space="0" w:color="000000"/>
              <w:right w:val="nil"/>
            </w:tcBorders>
            <w:hideMark/>
          </w:tcPr>
          <w:p w:rsidR="00272DFE" w:rsidRPr="00272DFE" w:rsidRDefault="00272DFE" w:rsidP="00272DFE">
            <w:pPr>
              <w:pStyle w:val="ListParagraph"/>
              <w:spacing w:line="240" w:lineRule="auto"/>
              <w:ind w:left="34"/>
              <w:contextualSpacing/>
              <w:jc w:val="both"/>
              <w:rPr>
                <w:rFonts w:ascii="Times New Roman" w:hAnsi="Times New Roman"/>
                <w:sz w:val="24"/>
                <w:szCs w:val="24"/>
                <w:lang w:val="en-US"/>
              </w:rPr>
            </w:pPr>
            <w:r w:rsidRPr="00272DFE">
              <w:rPr>
                <w:rFonts w:ascii="Times New Roman" w:hAnsi="Times New Roman"/>
                <w:sz w:val="24"/>
                <w:szCs w:val="24"/>
                <w:lang w:val="en-US"/>
              </w:rPr>
              <w:t>Menyusun perencanaan siklus II</w:t>
            </w:r>
          </w:p>
        </w:tc>
      </w:tr>
      <w:tr w:rsidR="00272DFE" w:rsidRPr="00272DFE" w:rsidTr="00272DFE">
        <w:tc>
          <w:tcPr>
            <w:tcW w:w="533" w:type="dxa"/>
            <w:tcBorders>
              <w:top w:val="single" w:sz="4" w:space="0" w:color="000000"/>
              <w:left w:val="nil"/>
              <w:bottom w:val="single" w:sz="4" w:space="0" w:color="000000"/>
              <w:right w:val="nil"/>
            </w:tcBorders>
          </w:tcPr>
          <w:p w:rsidR="00272DFE" w:rsidRPr="00272DFE" w:rsidRDefault="00272DFE" w:rsidP="00272DFE">
            <w:pPr>
              <w:pStyle w:val="ListParagraph"/>
              <w:numPr>
                <w:ilvl w:val="4"/>
                <w:numId w:val="5"/>
              </w:numPr>
              <w:spacing w:line="240" w:lineRule="auto"/>
              <w:ind w:left="142" w:hanging="142"/>
              <w:contextualSpacing/>
              <w:jc w:val="both"/>
              <w:rPr>
                <w:rFonts w:ascii="Times New Roman" w:hAnsi="Times New Roman"/>
                <w:sz w:val="24"/>
                <w:szCs w:val="24"/>
                <w:lang w:val="en-US"/>
              </w:rPr>
            </w:pPr>
          </w:p>
        </w:tc>
        <w:tc>
          <w:tcPr>
            <w:tcW w:w="3153" w:type="dxa"/>
            <w:tcBorders>
              <w:top w:val="single" w:sz="4" w:space="0" w:color="000000"/>
              <w:left w:val="nil"/>
              <w:bottom w:val="single" w:sz="4" w:space="0" w:color="000000"/>
              <w:right w:val="nil"/>
            </w:tcBorders>
            <w:hideMark/>
          </w:tcPr>
          <w:p w:rsidR="00272DFE" w:rsidRPr="00272DFE" w:rsidRDefault="00272DFE" w:rsidP="00272DFE">
            <w:pPr>
              <w:pStyle w:val="ListParagraph"/>
              <w:spacing w:line="240" w:lineRule="auto"/>
              <w:ind w:left="34"/>
              <w:contextualSpacing/>
              <w:jc w:val="both"/>
              <w:rPr>
                <w:rFonts w:ascii="Times New Roman" w:hAnsi="Times New Roman"/>
                <w:sz w:val="24"/>
                <w:szCs w:val="24"/>
                <w:lang w:val="en-US"/>
              </w:rPr>
            </w:pPr>
            <w:r w:rsidRPr="00272DFE">
              <w:rPr>
                <w:rFonts w:ascii="Times New Roman" w:hAnsi="Times New Roman"/>
                <w:sz w:val="24"/>
                <w:szCs w:val="24"/>
                <w:lang w:val="en-US"/>
              </w:rPr>
              <w:t>Mengumpulkan contoh revisi silabus dan RPP</w:t>
            </w:r>
          </w:p>
        </w:tc>
      </w:tr>
      <w:tr w:rsidR="00272DFE" w:rsidRPr="00272DFE" w:rsidTr="00272DFE">
        <w:tc>
          <w:tcPr>
            <w:tcW w:w="533" w:type="dxa"/>
            <w:tcBorders>
              <w:top w:val="single" w:sz="4" w:space="0" w:color="000000"/>
              <w:left w:val="nil"/>
              <w:bottom w:val="single" w:sz="4" w:space="0" w:color="000000"/>
              <w:right w:val="nil"/>
            </w:tcBorders>
          </w:tcPr>
          <w:p w:rsidR="00272DFE" w:rsidRPr="00272DFE" w:rsidRDefault="00272DFE" w:rsidP="00272DFE">
            <w:pPr>
              <w:pStyle w:val="ListParagraph"/>
              <w:numPr>
                <w:ilvl w:val="4"/>
                <w:numId w:val="5"/>
              </w:numPr>
              <w:spacing w:line="240" w:lineRule="auto"/>
              <w:ind w:left="142" w:hanging="142"/>
              <w:contextualSpacing/>
              <w:jc w:val="both"/>
              <w:rPr>
                <w:rFonts w:ascii="Times New Roman" w:hAnsi="Times New Roman"/>
                <w:sz w:val="24"/>
                <w:szCs w:val="24"/>
                <w:lang w:val="en-US"/>
              </w:rPr>
            </w:pPr>
          </w:p>
        </w:tc>
        <w:tc>
          <w:tcPr>
            <w:tcW w:w="3153" w:type="dxa"/>
            <w:tcBorders>
              <w:top w:val="single" w:sz="4" w:space="0" w:color="000000"/>
              <w:left w:val="nil"/>
              <w:bottom w:val="single" w:sz="4" w:space="0" w:color="000000"/>
              <w:right w:val="nil"/>
            </w:tcBorders>
            <w:hideMark/>
          </w:tcPr>
          <w:p w:rsidR="00272DFE" w:rsidRPr="00272DFE" w:rsidRDefault="00272DFE" w:rsidP="00272DFE">
            <w:pPr>
              <w:pStyle w:val="ListParagraph"/>
              <w:spacing w:line="240" w:lineRule="auto"/>
              <w:ind w:left="34"/>
              <w:contextualSpacing/>
              <w:jc w:val="both"/>
              <w:rPr>
                <w:rFonts w:ascii="Times New Roman" w:hAnsi="Times New Roman"/>
                <w:sz w:val="24"/>
                <w:szCs w:val="24"/>
                <w:lang w:val="en-US"/>
              </w:rPr>
            </w:pPr>
            <w:r w:rsidRPr="00272DFE">
              <w:rPr>
                <w:rFonts w:ascii="Times New Roman" w:hAnsi="Times New Roman"/>
                <w:sz w:val="24"/>
                <w:szCs w:val="24"/>
                <w:lang w:val="en-US"/>
              </w:rPr>
              <w:t>Membuat jadwal supervise kelas dan mengumumkannya kepada guru</w:t>
            </w:r>
          </w:p>
        </w:tc>
      </w:tr>
      <w:tr w:rsidR="00272DFE" w:rsidRPr="00272DFE" w:rsidTr="00272DFE">
        <w:tc>
          <w:tcPr>
            <w:tcW w:w="533" w:type="dxa"/>
            <w:tcBorders>
              <w:top w:val="single" w:sz="4" w:space="0" w:color="000000"/>
              <w:left w:val="nil"/>
              <w:bottom w:val="single" w:sz="4" w:space="0" w:color="000000"/>
              <w:right w:val="nil"/>
            </w:tcBorders>
          </w:tcPr>
          <w:p w:rsidR="00272DFE" w:rsidRPr="00272DFE" w:rsidRDefault="00272DFE" w:rsidP="00272DFE">
            <w:pPr>
              <w:pStyle w:val="ListParagraph"/>
              <w:numPr>
                <w:ilvl w:val="4"/>
                <w:numId w:val="5"/>
              </w:numPr>
              <w:spacing w:line="240" w:lineRule="auto"/>
              <w:ind w:left="142" w:hanging="142"/>
              <w:contextualSpacing/>
              <w:jc w:val="both"/>
              <w:rPr>
                <w:rFonts w:ascii="Times New Roman" w:hAnsi="Times New Roman"/>
                <w:sz w:val="24"/>
                <w:szCs w:val="24"/>
                <w:lang w:val="en-US"/>
              </w:rPr>
            </w:pPr>
          </w:p>
        </w:tc>
        <w:tc>
          <w:tcPr>
            <w:tcW w:w="3153" w:type="dxa"/>
            <w:tcBorders>
              <w:top w:val="single" w:sz="4" w:space="0" w:color="000000"/>
              <w:left w:val="nil"/>
              <w:bottom w:val="single" w:sz="4" w:space="0" w:color="000000"/>
              <w:right w:val="nil"/>
            </w:tcBorders>
            <w:hideMark/>
          </w:tcPr>
          <w:p w:rsidR="00272DFE" w:rsidRPr="00272DFE" w:rsidRDefault="00272DFE" w:rsidP="00272DFE">
            <w:pPr>
              <w:pStyle w:val="ListParagraph"/>
              <w:spacing w:line="240" w:lineRule="auto"/>
              <w:ind w:left="34"/>
              <w:contextualSpacing/>
              <w:jc w:val="both"/>
              <w:rPr>
                <w:rFonts w:ascii="Times New Roman" w:hAnsi="Times New Roman"/>
                <w:sz w:val="24"/>
                <w:szCs w:val="24"/>
                <w:lang w:val="en-US"/>
              </w:rPr>
            </w:pPr>
            <w:r w:rsidRPr="00272DFE">
              <w:rPr>
                <w:rFonts w:ascii="Times New Roman" w:hAnsi="Times New Roman"/>
                <w:sz w:val="24"/>
                <w:szCs w:val="24"/>
                <w:lang w:val="en-US"/>
              </w:rPr>
              <w:t>Menganalisa sampel revisi silabus dan RPP</w:t>
            </w:r>
          </w:p>
        </w:tc>
      </w:tr>
    </w:tbl>
    <w:p w:rsidR="003C7E54" w:rsidRPr="00272DFE" w:rsidRDefault="003C7E54" w:rsidP="00272DFE">
      <w:pPr>
        <w:spacing w:line="240" w:lineRule="auto"/>
        <w:contextualSpacing/>
        <w:rPr>
          <w:rFonts w:ascii="Times New Roman" w:hAnsi="Times New Roman"/>
          <w:b/>
          <w:sz w:val="24"/>
          <w:szCs w:val="24"/>
        </w:rPr>
      </w:pPr>
    </w:p>
    <w:p w:rsidR="00272DFE" w:rsidRPr="00272DFE" w:rsidRDefault="00272DFE" w:rsidP="00272DFE">
      <w:pPr>
        <w:spacing w:line="240" w:lineRule="auto"/>
        <w:contextualSpacing/>
        <w:rPr>
          <w:rFonts w:ascii="Times New Roman" w:hAnsi="Times New Roman"/>
          <w:b/>
          <w:sz w:val="24"/>
          <w:szCs w:val="24"/>
        </w:rPr>
      </w:pPr>
      <w:proofErr w:type="gramStart"/>
      <w:r w:rsidRPr="00272DFE">
        <w:rPr>
          <w:rFonts w:ascii="Times New Roman" w:hAnsi="Times New Roman"/>
          <w:b/>
          <w:sz w:val="24"/>
          <w:szCs w:val="24"/>
        </w:rPr>
        <w:t>Tabel 6.</w:t>
      </w:r>
      <w:proofErr w:type="gramEnd"/>
      <w:r w:rsidRPr="00272DFE">
        <w:rPr>
          <w:rFonts w:ascii="Times New Roman" w:hAnsi="Times New Roman"/>
          <w:b/>
          <w:sz w:val="24"/>
          <w:szCs w:val="24"/>
        </w:rPr>
        <w:t xml:space="preserve"> Pelaksanaan Siklus II</w:t>
      </w:r>
    </w:p>
    <w:tbl>
      <w:tblPr>
        <w:tblW w:w="3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1"/>
        <w:gridCol w:w="3165"/>
      </w:tblGrid>
      <w:tr w:rsidR="00272DFE" w:rsidRPr="00272DFE" w:rsidTr="00272DFE">
        <w:trPr>
          <w:trHeight w:val="475"/>
        </w:trPr>
        <w:tc>
          <w:tcPr>
            <w:tcW w:w="521" w:type="dxa"/>
            <w:tcBorders>
              <w:top w:val="single" w:sz="4" w:space="0" w:color="000000"/>
              <w:left w:val="nil"/>
              <w:bottom w:val="single" w:sz="4" w:space="0" w:color="000000"/>
              <w:right w:val="nil"/>
            </w:tcBorders>
            <w:vAlign w:val="center"/>
            <w:hideMark/>
          </w:tcPr>
          <w:p w:rsidR="00272DFE" w:rsidRPr="00272DFE" w:rsidRDefault="00272DFE" w:rsidP="00272DFE">
            <w:pPr>
              <w:pStyle w:val="ListParagraph"/>
              <w:spacing w:line="240" w:lineRule="auto"/>
              <w:ind w:left="0"/>
              <w:contextualSpacing/>
              <w:jc w:val="center"/>
              <w:rPr>
                <w:rFonts w:ascii="Times New Roman" w:hAnsi="Times New Roman"/>
                <w:b/>
                <w:sz w:val="24"/>
                <w:szCs w:val="24"/>
                <w:lang w:val="en-US"/>
              </w:rPr>
            </w:pPr>
            <w:r w:rsidRPr="00272DFE">
              <w:rPr>
                <w:rFonts w:ascii="Times New Roman" w:hAnsi="Times New Roman"/>
                <w:b/>
                <w:sz w:val="24"/>
                <w:szCs w:val="24"/>
                <w:lang w:val="en-US"/>
              </w:rPr>
              <w:t>No</w:t>
            </w:r>
          </w:p>
        </w:tc>
        <w:tc>
          <w:tcPr>
            <w:tcW w:w="3165" w:type="dxa"/>
            <w:tcBorders>
              <w:top w:val="single" w:sz="4" w:space="0" w:color="000000"/>
              <w:left w:val="nil"/>
              <w:bottom w:val="single" w:sz="4" w:space="0" w:color="000000"/>
              <w:right w:val="nil"/>
            </w:tcBorders>
            <w:vAlign w:val="center"/>
            <w:hideMark/>
          </w:tcPr>
          <w:p w:rsidR="00272DFE" w:rsidRPr="00272DFE" w:rsidRDefault="00272DFE" w:rsidP="00272DFE">
            <w:pPr>
              <w:pStyle w:val="ListParagraph"/>
              <w:spacing w:line="240" w:lineRule="auto"/>
              <w:ind w:left="0"/>
              <w:contextualSpacing/>
              <w:jc w:val="center"/>
              <w:rPr>
                <w:rFonts w:ascii="Times New Roman" w:hAnsi="Times New Roman"/>
                <w:b/>
                <w:sz w:val="24"/>
                <w:szCs w:val="24"/>
                <w:lang w:val="en-US"/>
              </w:rPr>
            </w:pPr>
            <w:r w:rsidRPr="00272DFE">
              <w:rPr>
                <w:rFonts w:ascii="Times New Roman" w:hAnsi="Times New Roman"/>
                <w:b/>
                <w:sz w:val="24"/>
                <w:szCs w:val="24"/>
                <w:lang w:val="en-US"/>
              </w:rPr>
              <w:t>Jenis Kegiatan</w:t>
            </w:r>
          </w:p>
        </w:tc>
      </w:tr>
      <w:tr w:rsidR="00272DFE" w:rsidRPr="00272DFE" w:rsidTr="00272DFE">
        <w:tc>
          <w:tcPr>
            <w:tcW w:w="521" w:type="dxa"/>
            <w:tcBorders>
              <w:top w:val="single" w:sz="4" w:space="0" w:color="000000"/>
              <w:left w:val="nil"/>
              <w:bottom w:val="single" w:sz="4" w:space="0" w:color="000000"/>
              <w:right w:val="nil"/>
            </w:tcBorders>
          </w:tcPr>
          <w:p w:rsidR="00272DFE" w:rsidRPr="00272DFE" w:rsidRDefault="00272DFE" w:rsidP="00272DFE">
            <w:pPr>
              <w:pStyle w:val="ListParagraph"/>
              <w:spacing w:line="240" w:lineRule="auto"/>
              <w:ind w:left="34"/>
              <w:contextualSpacing/>
              <w:jc w:val="center"/>
              <w:rPr>
                <w:rFonts w:ascii="Times New Roman" w:hAnsi="Times New Roman"/>
                <w:sz w:val="24"/>
                <w:szCs w:val="24"/>
                <w:lang w:val="en-US"/>
              </w:rPr>
            </w:pPr>
            <w:r w:rsidRPr="00272DFE">
              <w:rPr>
                <w:rFonts w:ascii="Times New Roman" w:hAnsi="Times New Roman"/>
                <w:sz w:val="24"/>
                <w:szCs w:val="24"/>
                <w:lang w:val="en-US"/>
              </w:rPr>
              <w:t>1</w:t>
            </w:r>
          </w:p>
        </w:tc>
        <w:tc>
          <w:tcPr>
            <w:tcW w:w="3165" w:type="dxa"/>
            <w:tcBorders>
              <w:top w:val="single" w:sz="4" w:space="0" w:color="000000"/>
              <w:left w:val="nil"/>
              <w:bottom w:val="single" w:sz="4" w:space="0" w:color="000000"/>
              <w:right w:val="nil"/>
            </w:tcBorders>
            <w:hideMark/>
          </w:tcPr>
          <w:p w:rsidR="00272DFE" w:rsidRPr="00272DFE" w:rsidRDefault="00272DFE" w:rsidP="00272DFE">
            <w:pPr>
              <w:pStyle w:val="ListParagraph"/>
              <w:spacing w:line="240" w:lineRule="auto"/>
              <w:ind w:left="34"/>
              <w:contextualSpacing/>
              <w:jc w:val="both"/>
              <w:rPr>
                <w:rFonts w:ascii="Times New Roman" w:hAnsi="Times New Roman"/>
                <w:sz w:val="24"/>
                <w:szCs w:val="24"/>
                <w:lang w:val="en-US"/>
              </w:rPr>
            </w:pPr>
            <w:r w:rsidRPr="00272DFE">
              <w:rPr>
                <w:rFonts w:ascii="Times New Roman" w:hAnsi="Times New Roman"/>
                <w:sz w:val="24"/>
                <w:szCs w:val="24"/>
                <w:lang w:val="en-US"/>
              </w:rPr>
              <w:t>Melakukan supervise kelas pada guru</w:t>
            </w:r>
          </w:p>
        </w:tc>
      </w:tr>
      <w:tr w:rsidR="00272DFE" w:rsidRPr="00272DFE" w:rsidTr="00272DFE">
        <w:tc>
          <w:tcPr>
            <w:tcW w:w="521" w:type="dxa"/>
            <w:tcBorders>
              <w:top w:val="single" w:sz="4" w:space="0" w:color="000000"/>
              <w:left w:val="nil"/>
              <w:bottom w:val="single" w:sz="4" w:space="0" w:color="000000"/>
              <w:right w:val="nil"/>
            </w:tcBorders>
          </w:tcPr>
          <w:p w:rsidR="00272DFE" w:rsidRPr="00272DFE" w:rsidRDefault="00272DFE" w:rsidP="00272DFE">
            <w:pPr>
              <w:pStyle w:val="ListParagraph"/>
              <w:spacing w:line="240" w:lineRule="auto"/>
              <w:ind w:left="34"/>
              <w:contextualSpacing/>
              <w:jc w:val="center"/>
              <w:rPr>
                <w:rFonts w:ascii="Times New Roman" w:hAnsi="Times New Roman"/>
                <w:sz w:val="24"/>
                <w:szCs w:val="24"/>
                <w:lang w:val="en-US"/>
              </w:rPr>
            </w:pPr>
            <w:r w:rsidRPr="00272DFE">
              <w:rPr>
                <w:rFonts w:ascii="Times New Roman" w:hAnsi="Times New Roman"/>
                <w:sz w:val="24"/>
                <w:szCs w:val="24"/>
                <w:lang w:val="en-US"/>
              </w:rPr>
              <w:t>2</w:t>
            </w:r>
          </w:p>
        </w:tc>
        <w:tc>
          <w:tcPr>
            <w:tcW w:w="3165" w:type="dxa"/>
            <w:tcBorders>
              <w:top w:val="single" w:sz="4" w:space="0" w:color="000000"/>
              <w:left w:val="nil"/>
              <w:bottom w:val="single" w:sz="4" w:space="0" w:color="000000"/>
              <w:right w:val="nil"/>
            </w:tcBorders>
            <w:hideMark/>
          </w:tcPr>
          <w:p w:rsidR="00272DFE" w:rsidRPr="00272DFE" w:rsidRDefault="00272DFE" w:rsidP="00272DFE">
            <w:pPr>
              <w:pStyle w:val="ListParagraph"/>
              <w:spacing w:line="240" w:lineRule="auto"/>
              <w:ind w:left="34"/>
              <w:contextualSpacing/>
              <w:jc w:val="both"/>
              <w:rPr>
                <w:rFonts w:ascii="Times New Roman" w:hAnsi="Times New Roman"/>
                <w:sz w:val="24"/>
                <w:szCs w:val="24"/>
                <w:lang w:val="en-US"/>
              </w:rPr>
            </w:pPr>
            <w:r w:rsidRPr="00272DFE">
              <w:rPr>
                <w:rFonts w:ascii="Times New Roman" w:hAnsi="Times New Roman"/>
                <w:sz w:val="24"/>
                <w:szCs w:val="24"/>
                <w:lang w:val="en-US"/>
              </w:rPr>
              <w:t>Melakukan supervise individual terhadap guru yang sudah disupervisi kelas</w:t>
            </w:r>
          </w:p>
        </w:tc>
      </w:tr>
    </w:tbl>
    <w:p w:rsidR="003C7E54" w:rsidRPr="00272DFE" w:rsidRDefault="003C7E54" w:rsidP="00272DFE">
      <w:pPr>
        <w:pStyle w:val="ListParagraph"/>
        <w:spacing w:line="240" w:lineRule="auto"/>
        <w:ind w:left="1985"/>
        <w:contextualSpacing/>
        <w:jc w:val="both"/>
        <w:rPr>
          <w:rFonts w:ascii="Times New Roman" w:hAnsi="Times New Roman"/>
          <w:sz w:val="24"/>
          <w:szCs w:val="24"/>
          <w:lang w:val="en-US"/>
        </w:rPr>
      </w:pPr>
    </w:p>
    <w:p w:rsidR="003C7E54" w:rsidRPr="00272DFE" w:rsidRDefault="00272DFE" w:rsidP="00272DFE">
      <w:pPr>
        <w:spacing w:line="240" w:lineRule="auto"/>
        <w:rPr>
          <w:rFonts w:ascii="Times New Roman" w:hAnsi="Times New Roman"/>
          <w:b/>
          <w:sz w:val="24"/>
          <w:szCs w:val="24"/>
        </w:rPr>
      </w:pPr>
      <w:proofErr w:type="gramStart"/>
      <w:r w:rsidRPr="00272DFE">
        <w:rPr>
          <w:rFonts w:ascii="Times New Roman" w:hAnsi="Times New Roman"/>
          <w:b/>
          <w:sz w:val="24"/>
          <w:szCs w:val="24"/>
        </w:rPr>
        <w:t>Tabel 7.</w:t>
      </w:r>
      <w:proofErr w:type="gramEnd"/>
      <w:r w:rsidRPr="00272DFE">
        <w:rPr>
          <w:rFonts w:ascii="Times New Roman" w:hAnsi="Times New Roman"/>
          <w:b/>
          <w:sz w:val="24"/>
          <w:szCs w:val="24"/>
        </w:rPr>
        <w:t xml:space="preserve"> Observasi Siklus II</w:t>
      </w:r>
    </w:p>
    <w:tbl>
      <w:tblPr>
        <w:tblW w:w="3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
        <w:gridCol w:w="3164"/>
      </w:tblGrid>
      <w:tr w:rsidR="00272DFE" w:rsidRPr="00272DFE" w:rsidTr="00272DFE">
        <w:trPr>
          <w:trHeight w:val="445"/>
        </w:trPr>
        <w:tc>
          <w:tcPr>
            <w:tcW w:w="522" w:type="dxa"/>
            <w:tcBorders>
              <w:top w:val="single" w:sz="4" w:space="0" w:color="000000"/>
              <w:left w:val="nil"/>
              <w:bottom w:val="single" w:sz="4" w:space="0" w:color="000000"/>
              <w:right w:val="nil"/>
            </w:tcBorders>
            <w:vAlign w:val="center"/>
            <w:hideMark/>
          </w:tcPr>
          <w:p w:rsidR="00272DFE" w:rsidRPr="00272DFE" w:rsidRDefault="00272DFE" w:rsidP="00272DFE">
            <w:pPr>
              <w:pStyle w:val="ListParagraph"/>
              <w:spacing w:line="240" w:lineRule="auto"/>
              <w:ind w:left="0"/>
              <w:contextualSpacing/>
              <w:jc w:val="center"/>
              <w:rPr>
                <w:rFonts w:ascii="Times New Roman" w:hAnsi="Times New Roman"/>
                <w:b/>
                <w:sz w:val="24"/>
                <w:szCs w:val="24"/>
                <w:lang w:val="en-US"/>
              </w:rPr>
            </w:pPr>
            <w:r w:rsidRPr="00272DFE">
              <w:rPr>
                <w:rFonts w:ascii="Times New Roman" w:hAnsi="Times New Roman"/>
                <w:b/>
                <w:sz w:val="24"/>
                <w:szCs w:val="24"/>
                <w:lang w:val="en-US"/>
              </w:rPr>
              <w:t>No</w:t>
            </w:r>
          </w:p>
        </w:tc>
        <w:tc>
          <w:tcPr>
            <w:tcW w:w="3164" w:type="dxa"/>
            <w:tcBorders>
              <w:top w:val="single" w:sz="4" w:space="0" w:color="000000"/>
              <w:left w:val="nil"/>
              <w:bottom w:val="single" w:sz="4" w:space="0" w:color="000000"/>
              <w:right w:val="nil"/>
            </w:tcBorders>
            <w:vAlign w:val="center"/>
            <w:hideMark/>
          </w:tcPr>
          <w:p w:rsidR="00272DFE" w:rsidRPr="00272DFE" w:rsidRDefault="00272DFE" w:rsidP="00272DFE">
            <w:pPr>
              <w:pStyle w:val="ListParagraph"/>
              <w:spacing w:line="240" w:lineRule="auto"/>
              <w:ind w:left="0"/>
              <w:contextualSpacing/>
              <w:jc w:val="center"/>
              <w:rPr>
                <w:rFonts w:ascii="Times New Roman" w:hAnsi="Times New Roman"/>
                <w:b/>
                <w:sz w:val="24"/>
                <w:szCs w:val="24"/>
                <w:lang w:val="en-US"/>
              </w:rPr>
            </w:pPr>
            <w:r w:rsidRPr="00272DFE">
              <w:rPr>
                <w:rFonts w:ascii="Times New Roman" w:hAnsi="Times New Roman"/>
                <w:b/>
                <w:sz w:val="24"/>
                <w:szCs w:val="24"/>
                <w:lang w:val="en-US"/>
              </w:rPr>
              <w:t>Jenis Kegiatan</w:t>
            </w:r>
          </w:p>
        </w:tc>
      </w:tr>
      <w:tr w:rsidR="00272DFE" w:rsidRPr="00272DFE" w:rsidTr="00272DFE">
        <w:tc>
          <w:tcPr>
            <w:tcW w:w="522" w:type="dxa"/>
            <w:tcBorders>
              <w:top w:val="single" w:sz="4" w:space="0" w:color="000000"/>
              <w:left w:val="nil"/>
              <w:bottom w:val="single" w:sz="4" w:space="0" w:color="000000"/>
              <w:right w:val="nil"/>
            </w:tcBorders>
            <w:hideMark/>
          </w:tcPr>
          <w:p w:rsidR="00272DFE" w:rsidRPr="00272DFE" w:rsidRDefault="00272DFE" w:rsidP="00272DFE">
            <w:pPr>
              <w:pStyle w:val="ListParagraph"/>
              <w:spacing w:line="240" w:lineRule="auto"/>
              <w:ind w:left="34"/>
              <w:contextualSpacing/>
              <w:jc w:val="center"/>
              <w:rPr>
                <w:rFonts w:ascii="Times New Roman" w:hAnsi="Times New Roman"/>
                <w:sz w:val="24"/>
                <w:szCs w:val="24"/>
                <w:lang w:val="en-US"/>
              </w:rPr>
            </w:pPr>
            <w:r w:rsidRPr="00272DFE">
              <w:rPr>
                <w:rFonts w:ascii="Times New Roman" w:hAnsi="Times New Roman"/>
                <w:sz w:val="24"/>
                <w:szCs w:val="24"/>
                <w:lang w:val="en-US"/>
              </w:rPr>
              <w:t>1</w:t>
            </w:r>
          </w:p>
        </w:tc>
        <w:tc>
          <w:tcPr>
            <w:tcW w:w="3164" w:type="dxa"/>
            <w:tcBorders>
              <w:top w:val="single" w:sz="4" w:space="0" w:color="000000"/>
              <w:left w:val="nil"/>
              <w:bottom w:val="single" w:sz="4" w:space="0" w:color="000000"/>
              <w:right w:val="nil"/>
            </w:tcBorders>
            <w:hideMark/>
          </w:tcPr>
          <w:p w:rsidR="00272DFE" w:rsidRPr="00272DFE" w:rsidRDefault="00272DFE" w:rsidP="00272DFE">
            <w:pPr>
              <w:pStyle w:val="ListParagraph"/>
              <w:spacing w:line="240" w:lineRule="auto"/>
              <w:ind w:left="34"/>
              <w:contextualSpacing/>
              <w:jc w:val="both"/>
              <w:rPr>
                <w:rFonts w:ascii="Times New Roman" w:hAnsi="Times New Roman"/>
                <w:sz w:val="24"/>
                <w:szCs w:val="24"/>
                <w:lang w:val="en-US"/>
              </w:rPr>
            </w:pPr>
            <w:r w:rsidRPr="00272DFE">
              <w:rPr>
                <w:rFonts w:ascii="Times New Roman" w:hAnsi="Times New Roman"/>
                <w:sz w:val="24"/>
                <w:szCs w:val="24"/>
                <w:lang w:val="en-US"/>
              </w:rPr>
              <w:t>Mengolah data-data hasil siklus II</w:t>
            </w:r>
          </w:p>
        </w:tc>
      </w:tr>
    </w:tbl>
    <w:p w:rsidR="003C7E54" w:rsidRPr="00272DFE" w:rsidRDefault="003C7E54" w:rsidP="00272DFE">
      <w:pPr>
        <w:spacing w:line="240" w:lineRule="auto"/>
        <w:contextualSpacing/>
        <w:jc w:val="both"/>
        <w:rPr>
          <w:rFonts w:ascii="Times New Roman" w:hAnsi="Times New Roman"/>
          <w:b/>
          <w:sz w:val="24"/>
          <w:szCs w:val="24"/>
        </w:rPr>
      </w:pPr>
    </w:p>
    <w:p w:rsidR="00272DFE" w:rsidRPr="00272DFE" w:rsidRDefault="00272DFE" w:rsidP="00272DFE">
      <w:pPr>
        <w:spacing w:line="240" w:lineRule="auto"/>
        <w:contextualSpacing/>
        <w:jc w:val="both"/>
        <w:rPr>
          <w:rFonts w:ascii="Times New Roman" w:hAnsi="Times New Roman"/>
          <w:b/>
          <w:sz w:val="24"/>
          <w:szCs w:val="24"/>
        </w:rPr>
      </w:pPr>
      <w:proofErr w:type="gramStart"/>
      <w:r w:rsidRPr="00272DFE">
        <w:rPr>
          <w:rFonts w:ascii="Times New Roman" w:hAnsi="Times New Roman"/>
          <w:b/>
          <w:sz w:val="24"/>
          <w:szCs w:val="24"/>
        </w:rPr>
        <w:t>Tabel 8.</w:t>
      </w:r>
      <w:proofErr w:type="gramEnd"/>
      <w:r w:rsidRPr="00272DFE">
        <w:rPr>
          <w:rFonts w:ascii="Times New Roman" w:hAnsi="Times New Roman"/>
          <w:b/>
          <w:sz w:val="24"/>
          <w:szCs w:val="24"/>
        </w:rPr>
        <w:t xml:space="preserve"> Refleksi Siklus II</w:t>
      </w:r>
    </w:p>
    <w:tbl>
      <w:tblPr>
        <w:tblW w:w="368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0"/>
        <w:gridCol w:w="3176"/>
      </w:tblGrid>
      <w:tr w:rsidR="00272DFE" w:rsidRPr="00272DFE" w:rsidTr="00272DFE">
        <w:trPr>
          <w:trHeight w:val="465"/>
        </w:trPr>
        <w:tc>
          <w:tcPr>
            <w:tcW w:w="510" w:type="dxa"/>
            <w:tcBorders>
              <w:top w:val="single" w:sz="4" w:space="0" w:color="000000"/>
              <w:left w:val="nil"/>
              <w:bottom w:val="single" w:sz="4" w:space="0" w:color="000000"/>
              <w:right w:val="nil"/>
            </w:tcBorders>
            <w:vAlign w:val="center"/>
            <w:hideMark/>
          </w:tcPr>
          <w:p w:rsidR="00272DFE" w:rsidRPr="00272DFE" w:rsidRDefault="00272DFE" w:rsidP="00272DFE">
            <w:pPr>
              <w:pStyle w:val="ListParagraph"/>
              <w:spacing w:line="240" w:lineRule="auto"/>
              <w:ind w:left="0"/>
              <w:contextualSpacing/>
              <w:jc w:val="center"/>
              <w:rPr>
                <w:rFonts w:ascii="Times New Roman" w:hAnsi="Times New Roman"/>
                <w:b/>
                <w:sz w:val="24"/>
                <w:szCs w:val="24"/>
                <w:lang w:val="en-US"/>
              </w:rPr>
            </w:pPr>
            <w:r w:rsidRPr="00272DFE">
              <w:rPr>
                <w:rFonts w:ascii="Times New Roman" w:hAnsi="Times New Roman"/>
                <w:b/>
                <w:sz w:val="24"/>
                <w:szCs w:val="24"/>
                <w:lang w:val="en-US"/>
              </w:rPr>
              <w:t>No</w:t>
            </w:r>
          </w:p>
        </w:tc>
        <w:tc>
          <w:tcPr>
            <w:tcW w:w="3176" w:type="dxa"/>
            <w:tcBorders>
              <w:top w:val="single" w:sz="4" w:space="0" w:color="000000"/>
              <w:left w:val="nil"/>
              <w:bottom w:val="single" w:sz="4" w:space="0" w:color="000000"/>
              <w:right w:val="nil"/>
            </w:tcBorders>
            <w:vAlign w:val="center"/>
            <w:hideMark/>
          </w:tcPr>
          <w:p w:rsidR="00272DFE" w:rsidRPr="00272DFE" w:rsidRDefault="00272DFE" w:rsidP="00272DFE">
            <w:pPr>
              <w:pStyle w:val="ListParagraph"/>
              <w:spacing w:line="240" w:lineRule="auto"/>
              <w:ind w:left="0"/>
              <w:contextualSpacing/>
              <w:jc w:val="center"/>
              <w:rPr>
                <w:rFonts w:ascii="Times New Roman" w:hAnsi="Times New Roman"/>
                <w:b/>
                <w:sz w:val="24"/>
                <w:szCs w:val="24"/>
                <w:lang w:val="en-US"/>
              </w:rPr>
            </w:pPr>
            <w:r w:rsidRPr="00272DFE">
              <w:rPr>
                <w:rFonts w:ascii="Times New Roman" w:hAnsi="Times New Roman"/>
                <w:b/>
                <w:sz w:val="24"/>
                <w:szCs w:val="24"/>
                <w:lang w:val="en-US"/>
              </w:rPr>
              <w:t>Jenis Kegiatan</w:t>
            </w:r>
          </w:p>
        </w:tc>
      </w:tr>
      <w:tr w:rsidR="00272DFE" w:rsidRPr="00272DFE" w:rsidTr="00272DFE">
        <w:tc>
          <w:tcPr>
            <w:tcW w:w="510" w:type="dxa"/>
            <w:tcBorders>
              <w:top w:val="single" w:sz="4" w:space="0" w:color="000000"/>
              <w:left w:val="nil"/>
              <w:bottom w:val="single" w:sz="4" w:space="0" w:color="000000"/>
              <w:right w:val="nil"/>
            </w:tcBorders>
            <w:hideMark/>
          </w:tcPr>
          <w:p w:rsidR="00272DFE" w:rsidRPr="00272DFE" w:rsidRDefault="00272DFE" w:rsidP="00272DFE">
            <w:pPr>
              <w:pStyle w:val="ListParagraph"/>
              <w:spacing w:line="240" w:lineRule="auto"/>
              <w:ind w:left="34"/>
              <w:contextualSpacing/>
              <w:jc w:val="center"/>
              <w:rPr>
                <w:rFonts w:ascii="Times New Roman" w:hAnsi="Times New Roman"/>
                <w:sz w:val="24"/>
                <w:szCs w:val="24"/>
                <w:lang w:val="en-US"/>
              </w:rPr>
            </w:pPr>
            <w:r w:rsidRPr="00272DFE">
              <w:rPr>
                <w:rFonts w:ascii="Times New Roman" w:hAnsi="Times New Roman"/>
                <w:sz w:val="24"/>
                <w:szCs w:val="24"/>
                <w:lang w:val="en-US"/>
              </w:rPr>
              <w:t>1</w:t>
            </w:r>
          </w:p>
        </w:tc>
        <w:tc>
          <w:tcPr>
            <w:tcW w:w="3176" w:type="dxa"/>
            <w:tcBorders>
              <w:top w:val="single" w:sz="4" w:space="0" w:color="000000"/>
              <w:left w:val="nil"/>
              <w:bottom w:val="single" w:sz="4" w:space="0" w:color="000000"/>
              <w:right w:val="nil"/>
            </w:tcBorders>
            <w:hideMark/>
          </w:tcPr>
          <w:p w:rsidR="00272DFE" w:rsidRPr="00272DFE" w:rsidRDefault="00272DFE" w:rsidP="00272DFE">
            <w:pPr>
              <w:pStyle w:val="ListParagraph"/>
              <w:spacing w:line="240" w:lineRule="auto"/>
              <w:ind w:left="34"/>
              <w:contextualSpacing/>
              <w:jc w:val="both"/>
              <w:rPr>
                <w:rFonts w:ascii="Times New Roman" w:hAnsi="Times New Roman"/>
                <w:sz w:val="24"/>
                <w:szCs w:val="24"/>
                <w:lang w:val="en-US"/>
              </w:rPr>
            </w:pPr>
            <w:r w:rsidRPr="00272DFE">
              <w:rPr>
                <w:rFonts w:ascii="Times New Roman" w:hAnsi="Times New Roman"/>
                <w:sz w:val="24"/>
                <w:szCs w:val="24"/>
                <w:lang w:val="en-US"/>
              </w:rPr>
              <w:t>Mengevaluasi kegiatan siklus II</w:t>
            </w:r>
          </w:p>
        </w:tc>
      </w:tr>
      <w:tr w:rsidR="00272DFE" w:rsidRPr="00272DFE" w:rsidTr="00272DFE">
        <w:tc>
          <w:tcPr>
            <w:tcW w:w="510" w:type="dxa"/>
            <w:tcBorders>
              <w:top w:val="single" w:sz="4" w:space="0" w:color="000000"/>
              <w:left w:val="nil"/>
              <w:bottom w:val="single" w:sz="4" w:space="0" w:color="000000"/>
              <w:right w:val="nil"/>
            </w:tcBorders>
            <w:hideMark/>
          </w:tcPr>
          <w:p w:rsidR="00272DFE" w:rsidRPr="00272DFE" w:rsidRDefault="00272DFE" w:rsidP="00272DFE">
            <w:pPr>
              <w:pStyle w:val="ListParagraph"/>
              <w:spacing w:line="240" w:lineRule="auto"/>
              <w:ind w:left="34"/>
              <w:contextualSpacing/>
              <w:jc w:val="center"/>
              <w:rPr>
                <w:rFonts w:ascii="Times New Roman" w:hAnsi="Times New Roman"/>
                <w:sz w:val="24"/>
                <w:szCs w:val="24"/>
                <w:lang w:val="en-US"/>
              </w:rPr>
            </w:pPr>
            <w:r w:rsidRPr="00272DFE">
              <w:rPr>
                <w:rFonts w:ascii="Times New Roman" w:hAnsi="Times New Roman"/>
                <w:sz w:val="24"/>
                <w:szCs w:val="24"/>
                <w:lang w:val="en-US"/>
              </w:rPr>
              <w:t>2</w:t>
            </w:r>
          </w:p>
        </w:tc>
        <w:tc>
          <w:tcPr>
            <w:tcW w:w="3176" w:type="dxa"/>
            <w:tcBorders>
              <w:top w:val="single" w:sz="4" w:space="0" w:color="000000"/>
              <w:left w:val="nil"/>
              <w:bottom w:val="single" w:sz="4" w:space="0" w:color="000000"/>
              <w:right w:val="nil"/>
            </w:tcBorders>
            <w:hideMark/>
          </w:tcPr>
          <w:p w:rsidR="00272DFE" w:rsidRPr="00272DFE" w:rsidRDefault="00272DFE" w:rsidP="00272DFE">
            <w:pPr>
              <w:pStyle w:val="ListParagraph"/>
              <w:spacing w:line="240" w:lineRule="auto"/>
              <w:ind w:left="34"/>
              <w:contextualSpacing/>
              <w:jc w:val="both"/>
              <w:rPr>
                <w:rFonts w:ascii="Times New Roman" w:hAnsi="Times New Roman"/>
                <w:sz w:val="24"/>
                <w:szCs w:val="24"/>
                <w:lang w:val="en-US"/>
              </w:rPr>
            </w:pPr>
            <w:r w:rsidRPr="00272DFE">
              <w:rPr>
                <w:rFonts w:ascii="Times New Roman" w:hAnsi="Times New Roman"/>
                <w:sz w:val="24"/>
                <w:szCs w:val="24"/>
                <w:lang w:val="en-US"/>
              </w:rPr>
              <w:t>Menyelesaikan laporan PTS</w:t>
            </w:r>
          </w:p>
        </w:tc>
      </w:tr>
    </w:tbl>
    <w:p w:rsidR="003C7E54" w:rsidRPr="00272DFE" w:rsidRDefault="003C7E54" w:rsidP="00272DFE">
      <w:pPr>
        <w:spacing w:line="240" w:lineRule="auto"/>
        <w:contextualSpacing/>
        <w:jc w:val="both"/>
        <w:rPr>
          <w:rFonts w:ascii="Times New Roman" w:hAnsi="Times New Roman"/>
          <w:sz w:val="24"/>
          <w:szCs w:val="24"/>
        </w:rPr>
      </w:pPr>
    </w:p>
    <w:p w:rsidR="003C7E54" w:rsidRPr="00272DFE" w:rsidRDefault="003C7E54" w:rsidP="00272DFE">
      <w:pPr>
        <w:spacing w:line="240" w:lineRule="auto"/>
        <w:ind w:firstLine="720"/>
        <w:contextualSpacing/>
        <w:jc w:val="both"/>
        <w:rPr>
          <w:rFonts w:ascii="Times New Roman" w:hAnsi="Times New Roman"/>
          <w:sz w:val="24"/>
          <w:szCs w:val="24"/>
        </w:rPr>
      </w:pPr>
      <w:proofErr w:type="gramStart"/>
      <w:r w:rsidRPr="00272DFE">
        <w:rPr>
          <w:rFonts w:ascii="Times New Roman" w:hAnsi="Times New Roman"/>
          <w:sz w:val="24"/>
          <w:szCs w:val="24"/>
        </w:rPr>
        <w:t xml:space="preserve">Berdasarkan hasil dari </w:t>
      </w:r>
      <w:r w:rsidR="00272DFE" w:rsidRPr="00272DFE">
        <w:rPr>
          <w:rFonts w:ascii="Times New Roman" w:hAnsi="Times New Roman"/>
          <w:sz w:val="24"/>
          <w:szCs w:val="24"/>
        </w:rPr>
        <w:t>t</w:t>
      </w:r>
      <w:r w:rsidRPr="00272DFE">
        <w:rPr>
          <w:rFonts w:ascii="Times New Roman" w:hAnsi="Times New Roman"/>
          <w:sz w:val="24"/>
          <w:szCs w:val="24"/>
        </w:rPr>
        <w:t xml:space="preserve">ahap </w:t>
      </w:r>
      <w:r w:rsidR="00272DFE" w:rsidRPr="00272DFE">
        <w:rPr>
          <w:rFonts w:ascii="Times New Roman" w:hAnsi="Times New Roman"/>
          <w:sz w:val="24"/>
          <w:szCs w:val="24"/>
        </w:rPr>
        <w:t>s</w:t>
      </w:r>
      <w:r w:rsidRPr="00272DFE">
        <w:rPr>
          <w:rFonts w:ascii="Times New Roman" w:hAnsi="Times New Roman"/>
          <w:sz w:val="24"/>
          <w:szCs w:val="24"/>
        </w:rPr>
        <w:t xml:space="preserve">iklus I, pada tahap </w:t>
      </w:r>
      <w:r w:rsidR="00272DFE" w:rsidRPr="00272DFE">
        <w:rPr>
          <w:rFonts w:ascii="Times New Roman" w:hAnsi="Times New Roman"/>
          <w:sz w:val="24"/>
          <w:szCs w:val="24"/>
        </w:rPr>
        <w:t>s</w:t>
      </w:r>
      <w:r w:rsidRPr="00272DFE">
        <w:rPr>
          <w:rFonts w:ascii="Times New Roman" w:hAnsi="Times New Roman"/>
          <w:sz w:val="24"/>
          <w:szCs w:val="24"/>
        </w:rPr>
        <w:t xml:space="preserve">iklus II </w:t>
      </w:r>
      <w:r w:rsidR="00272DFE" w:rsidRPr="00272DFE">
        <w:rPr>
          <w:rFonts w:ascii="Times New Roman" w:hAnsi="Times New Roman"/>
          <w:sz w:val="24"/>
          <w:szCs w:val="24"/>
        </w:rPr>
        <w:t>k</w:t>
      </w:r>
      <w:r w:rsidRPr="00272DFE">
        <w:rPr>
          <w:rFonts w:ascii="Times New Roman" w:hAnsi="Times New Roman"/>
          <w:sz w:val="24"/>
          <w:szCs w:val="24"/>
        </w:rPr>
        <w:t xml:space="preserve">uantitas dan </w:t>
      </w:r>
      <w:r w:rsidR="00272DFE" w:rsidRPr="00272DFE">
        <w:rPr>
          <w:rFonts w:ascii="Times New Roman" w:hAnsi="Times New Roman"/>
          <w:sz w:val="24"/>
          <w:szCs w:val="24"/>
        </w:rPr>
        <w:t>k</w:t>
      </w:r>
      <w:r w:rsidRPr="00272DFE">
        <w:rPr>
          <w:rFonts w:ascii="Times New Roman" w:hAnsi="Times New Roman"/>
          <w:sz w:val="24"/>
          <w:szCs w:val="24"/>
        </w:rPr>
        <w:t xml:space="preserve">ualitas silabus dan RPP yang dibuat oleh guru </w:t>
      </w:r>
      <w:r w:rsidRPr="00272DFE">
        <w:rPr>
          <w:rFonts w:ascii="Times New Roman" w:hAnsi="Times New Roman"/>
          <w:noProof/>
          <w:sz w:val="24"/>
          <w:szCs w:val="24"/>
        </w:rPr>
        <w:t xml:space="preserve">SDN 016501 Pulo </w:t>
      </w:r>
      <w:r w:rsidRPr="00272DFE">
        <w:rPr>
          <w:rFonts w:ascii="Times New Roman" w:hAnsi="Times New Roman"/>
          <w:noProof/>
          <w:sz w:val="24"/>
          <w:szCs w:val="24"/>
        </w:rPr>
        <w:lastRenderedPageBreak/>
        <w:t xml:space="preserve">Bandring  </w:t>
      </w:r>
      <w:r w:rsidR="00272DFE" w:rsidRPr="00272DFE">
        <w:rPr>
          <w:rFonts w:ascii="Times New Roman" w:hAnsi="Times New Roman"/>
          <w:noProof/>
          <w:sz w:val="24"/>
          <w:szCs w:val="24"/>
        </w:rPr>
        <w:t>k</w:t>
      </w:r>
      <w:r w:rsidRPr="00272DFE">
        <w:rPr>
          <w:rFonts w:ascii="Times New Roman" w:hAnsi="Times New Roman"/>
          <w:noProof/>
          <w:sz w:val="24"/>
          <w:szCs w:val="24"/>
        </w:rPr>
        <w:t>ec.</w:t>
      </w:r>
      <w:proofErr w:type="gramEnd"/>
      <w:r w:rsidRPr="00272DFE">
        <w:rPr>
          <w:rFonts w:ascii="Times New Roman" w:hAnsi="Times New Roman"/>
          <w:noProof/>
          <w:sz w:val="24"/>
          <w:szCs w:val="24"/>
        </w:rPr>
        <w:t xml:space="preserve"> </w:t>
      </w:r>
      <w:proofErr w:type="gramStart"/>
      <w:r w:rsidRPr="00272DFE">
        <w:rPr>
          <w:rFonts w:ascii="Times New Roman" w:hAnsi="Times New Roman"/>
          <w:noProof/>
          <w:sz w:val="24"/>
          <w:szCs w:val="24"/>
        </w:rPr>
        <w:t xml:space="preserve">Pulo Bandring </w:t>
      </w:r>
      <w:r w:rsidRPr="00272DFE">
        <w:rPr>
          <w:rFonts w:ascii="Times New Roman" w:hAnsi="Times New Roman"/>
          <w:sz w:val="24"/>
          <w:szCs w:val="24"/>
        </w:rPr>
        <w:t>secara umum dikatakan baik.</w:t>
      </w:r>
      <w:proofErr w:type="gramEnd"/>
      <w:r w:rsidRPr="00272DFE">
        <w:rPr>
          <w:rFonts w:ascii="Times New Roman" w:hAnsi="Times New Roman"/>
          <w:sz w:val="24"/>
          <w:szCs w:val="24"/>
        </w:rPr>
        <w:t xml:space="preserve"> </w:t>
      </w:r>
      <w:proofErr w:type="gramStart"/>
      <w:r w:rsidRPr="00272DFE">
        <w:rPr>
          <w:rFonts w:ascii="Times New Roman" w:hAnsi="Times New Roman"/>
          <w:sz w:val="24"/>
          <w:szCs w:val="24"/>
        </w:rPr>
        <w:t>Hal ini dikarenakan terjadinya peningkatan yang cukup signifikan setelah dilaksanakannya kegiatan suvervisi akademik.</w:t>
      </w:r>
      <w:proofErr w:type="gramEnd"/>
      <w:r w:rsidRPr="00272DFE">
        <w:rPr>
          <w:rFonts w:ascii="Times New Roman" w:hAnsi="Times New Roman"/>
          <w:sz w:val="24"/>
          <w:szCs w:val="24"/>
        </w:rPr>
        <w:t xml:space="preserve"> Persentase untuk Silabus Guru </w:t>
      </w:r>
      <w:proofErr w:type="gramStart"/>
      <w:r w:rsidRPr="00272DFE">
        <w:rPr>
          <w:rFonts w:ascii="Times New Roman" w:hAnsi="Times New Roman"/>
          <w:sz w:val="24"/>
          <w:szCs w:val="24"/>
        </w:rPr>
        <w:t>yaitu</w:t>
      </w:r>
      <w:proofErr w:type="gramEnd"/>
      <w:r w:rsidRPr="00272DFE">
        <w:rPr>
          <w:rFonts w:ascii="Times New Roman" w:hAnsi="Times New Roman"/>
          <w:sz w:val="24"/>
          <w:szCs w:val="24"/>
        </w:rPr>
        <w:t xml:space="preserve"> sebesar 83% sedangkan untuk RPP sebesar 89%.</w:t>
      </w:r>
    </w:p>
    <w:p w:rsidR="003C7E54" w:rsidRPr="00272DFE" w:rsidRDefault="003C7E54" w:rsidP="00272DFE">
      <w:pPr>
        <w:tabs>
          <w:tab w:val="left" w:pos="4253"/>
          <w:tab w:val="left" w:pos="4536"/>
        </w:tabs>
        <w:spacing w:line="240" w:lineRule="auto"/>
        <w:ind w:left="1701" w:right="27"/>
        <w:jc w:val="center"/>
        <w:rPr>
          <w:rFonts w:ascii="Times New Roman" w:hAnsi="Times New Roman"/>
          <w:b/>
          <w:sz w:val="24"/>
          <w:szCs w:val="24"/>
        </w:rPr>
      </w:pPr>
    </w:p>
    <w:p w:rsidR="003C7E54" w:rsidRPr="00272DFE" w:rsidRDefault="003C7E54" w:rsidP="00272DFE">
      <w:pPr>
        <w:tabs>
          <w:tab w:val="left" w:pos="4253"/>
          <w:tab w:val="left" w:pos="4536"/>
        </w:tabs>
        <w:spacing w:line="240" w:lineRule="auto"/>
        <w:ind w:left="1701" w:right="27"/>
        <w:jc w:val="center"/>
        <w:rPr>
          <w:rFonts w:ascii="Times New Roman" w:hAnsi="Times New Roman"/>
          <w:b/>
          <w:sz w:val="24"/>
          <w:szCs w:val="24"/>
        </w:rPr>
      </w:pPr>
    </w:p>
    <w:p w:rsidR="005F626E" w:rsidRPr="00272DFE" w:rsidRDefault="003C7E54" w:rsidP="00272DFE">
      <w:pPr>
        <w:spacing w:line="240" w:lineRule="auto"/>
        <w:jc w:val="both"/>
        <w:rPr>
          <w:rFonts w:ascii="Times New Roman" w:hAnsi="Times New Roman"/>
          <w:b/>
          <w:bCs/>
          <w:sz w:val="24"/>
          <w:szCs w:val="24"/>
        </w:rPr>
      </w:pPr>
      <w:r w:rsidRPr="00272DFE">
        <w:rPr>
          <w:rFonts w:ascii="Times New Roman" w:hAnsi="Times New Roman"/>
          <w:b/>
          <w:bCs/>
          <w:sz w:val="24"/>
          <w:szCs w:val="24"/>
        </w:rPr>
        <w:t>SIMPULAN</w:t>
      </w:r>
    </w:p>
    <w:p w:rsidR="003C7E54" w:rsidRPr="00272DFE" w:rsidRDefault="003C7E54" w:rsidP="00272DFE">
      <w:pPr>
        <w:spacing w:line="240" w:lineRule="auto"/>
        <w:jc w:val="both"/>
        <w:rPr>
          <w:rFonts w:ascii="Times New Roman" w:hAnsi="Times New Roman"/>
          <w:sz w:val="24"/>
          <w:szCs w:val="24"/>
        </w:rPr>
      </w:pPr>
    </w:p>
    <w:p w:rsidR="003C7E54" w:rsidRPr="00272DFE" w:rsidRDefault="003C7E54" w:rsidP="00272DFE">
      <w:pPr>
        <w:spacing w:line="240" w:lineRule="auto"/>
        <w:ind w:right="27" w:firstLine="720"/>
        <w:jc w:val="both"/>
        <w:rPr>
          <w:rFonts w:ascii="Times New Roman" w:hAnsi="Times New Roman"/>
          <w:sz w:val="24"/>
          <w:szCs w:val="24"/>
        </w:rPr>
      </w:pPr>
      <w:r w:rsidRPr="00272DFE">
        <w:rPr>
          <w:rFonts w:ascii="Times New Roman" w:hAnsi="Times New Roman"/>
          <w:sz w:val="24"/>
          <w:szCs w:val="24"/>
        </w:rPr>
        <w:t>Ber</w:t>
      </w:r>
      <w:r w:rsidR="005E39AC">
        <w:rPr>
          <w:rFonts w:ascii="Times New Roman" w:hAnsi="Times New Roman"/>
          <w:sz w:val="24"/>
          <w:szCs w:val="24"/>
        </w:rPr>
        <w:t>-</w:t>
      </w:r>
      <w:r w:rsidRPr="00272DFE">
        <w:rPr>
          <w:rFonts w:ascii="Times New Roman" w:hAnsi="Times New Roman"/>
          <w:sz w:val="24"/>
          <w:szCs w:val="24"/>
        </w:rPr>
        <w:t>dasarkan data yang diperoleh dari penelitian tindakan ini, dapat disimpulkan bahwa teknik IHT (</w:t>
      </w:r>
      <w:r w:rsidRPr="005E39AC">
        <w:rPr>
          <w:rFonts w:ascii="Times New Roman" w:hAnsi="Times New Roman"/>
          <w:i/>
          <w:sz w:val="24"/>
          <w:szCs w:val="24"/>
        </w:rPr>
        <w:t>In House Training</w:t>
      </w:r>
      <w:r w:rsidRPr="00272DFE">
        <w:rPr>
          <w:rFonts w:ascii="Times New Roman" w:hAnsi="Times New Roman"/>
          <w:sz w:val="24"/>
          <w:szCs w:val="24"/>
        </w:rPr>
        <w:t xml:space="preserve">) dapat meningkatkan kompetensi Guru </w:t>
      </w:r>
      <w:proofErr w:type="gramStart"/>
      <w:r w:rsidRPr="00272DFE">
        <w:rPr>
          <w:rFonts w:ascii="Times New Roman" w:hAnsi="Times New Roman"/>
          <w:sz w:val="24"/>
          <w:szCs w:val="24"/>
        </w:rPr>
        <w:t>dalam</w:t>
      </w:r>
      <w:proofErr w:type="gramEnd"/>
      <w:r w:rsidRPr="00272DFE">
        <w:rPr>
          <w:rFonts w:ascii="Times New Roman" w:hAnsi="Times New Roman"/>
          <w:sz w:val="24"/>
          <w:szCs w:val="24"/>
        </w:rPr>
        <w:t xml:space="preserve"> menyusun RPP dan pelaksanaan pembelajaran di SDN 016501 Pulo Bandring. Berdasarkan analisis data, dari penelitian ini dapat ditarik kesimpulan bahwa: </w:t>
      </w:r>
    </w:p>
    <w:p w:rsidR="003C7E54" w:rsidRPr="00272DFE" w:rsidRDefault="003C7E54" w:rsidP="005E39AC">
      <w:pPr>
        <w:numPr>
          <w:ilvl w:val="4"/>
          <w:numId w:val="7"/>
        </w:numPr>
        <w:tabs>
          <w:tab w:val="clear" w:pos="3600"/>
        </w:tabs>
        <w:spacing w:line="240" w:lineRule="auto"/>
        <w:ind w:left="426" w:right="27" w:hanging="426"/>
        <w:jc w:val="both"/>
        <w:rPr>
          <w:rFonts w:ascii="Times New Roman" w:hAnsi="Times New Roman"/>
          <w:sz w:val="24"/>
          <w:szCs w:val="24"/>
        </w:rPr>
      </w:pPr>
      <w:r w:rsidRPr="00272DFE">
        <w:rPr>
          <w:rFonts w:ascii="Times New Roman" w:hAnsi="Times New Roman"/>
          <w:sz w:val="24"/>
          <w:szCs w:val="24"/>
        </w:rPr>
        <w:t xml:space="preserve">Melalui Kegiatan Pelatihan terbukti secara ilmiah dapat meningkatkan kompetensi guru dalam menyusun silabus dan RPP di </w:t>
      </w:r>
      <w:r w:rsidRPr="00272DFE">
        <w:rPr>
          <w:rFonts w:ascii="Times New Roman" w:hAnsi="Times New Roman"/>
          <w:noProof/>
          <w:sz w:val="24"/>
          <w:szCs w:val="24"/>
        </w:rPr>
        <w:t>SDN 016501 Pulo Bandring Kec. Pulo Bandring</w:t>
      </w:r>
      <w:r w:rsidRPr="00272DFE">
        <w:rPr>
          <w:rFonts w:ascii="Times New Roman" w:hAnsi="Times New Roman"/>
          <w:sz w:val="24"/>
          <w:szCs w:val="24"/>
        </w:rPr>
        <w:t xml:space="preserve">. Ini terbukti dengan meningkatnya jumlah silabus guru yang baik dari 31% menjadi 83% setelah supervise akademik. Selain itu jumlah RPP yang berkualitas baik juga meningkat dari 31% menjadi 89%. </w:t>
      </w:r>
    </w:p>
    <w:p w:rsidR="003C7E54" w:rsidRPr="00272DFE" w:rsidRDefault="003C7E54" w:rsidP="005E39AC">
      <w:pPr>
        <w:numPr>
          <w:ilvl w:val="4"/>
          <w:numId w:val="7"/>
        </w:numPr>
        <w:tabs>
          <w:tab w:val="clear" w:pos="3600"/>
        </w:tabs>
        <w:spacing w:line="240" w:lineRule="auto"/>
        <w:ind w:left="426" w:right="27" w:hanging="426"/>
        <w:jc w:val="both"/>
        <w:rPr>
          <w:rFonts w:ascii="Times New Roman" w:hAnsi="Times New Roman"/>
          <w:sz w:val="24"/>
          <w:szCs w:val="24"/>
        </w:rPr>
      </w:pPr>
      <w:r w:rsidRPr="00272DFE">
        <w:rPr>
          <w:rFonts w:ascii="Times New Roman" w:hAnsi="Times New Roman"/>
          <w:sz w:val="24"/>
          <w:szCs w:val="24"/>
        </w:rPr>
        <w:t>Langkah-langkah yang mengaki</w:t>
      </w:r>
      <w:r w:rsidR="005E39AC">
        <w:rPr>
          <w:rFonts w:ascii="Times New Roman" w:hAnsi="Times New Roman"/>
          <w:sz w:val="24"/>
          <w:szCs w:val="24"/>
        </w:rPr>
        <w:t>-</w:t>
      </w:r>
      <w:r w:rsidRPr="00272DFE">
        <w:rPr>
          <w:rFonts w:ascii="Times New Roman" w:hAnsi="Times New Roman"/>
          <w:sz w:val="24"/>
          <w:szCs w:val="24"/>
        </w:rPr>
        <w:t>batkan terjadinya peningkatan kompetensi guru dalam menyu</w:t>
      </w:r>
      <w:r w:rsidR="005E39AC">
        <w:rPr>
          <w:rFonts w:ascii="Times New Roman" w:hAnsi="Times New Roman"/>
          <w:sz w:val="24"/>
          <w:szCs w:val="24"/>
        </w:rPr>
        <w:t>-</w:t>
      </w:r>
      <w:r w:rsidRPr="00272DFE">
        <w:rPr>
          <w:rFonts w:ascii="Times New Roman" w:hAnsi="Times New Roman"/>
          <w:sz w:val="24"/>
          <w:szCs w:val="24"/>
        </w:rPr>
        <w:t>sun silabus dan RPP tersebut meliputi langkah-langkah sebagai berikut:</w:t>
      </w:r>
    </w:p>
    <w:p w:rsidR="003C7E54" w:rsidRPr="00272DFE" w:rsidRDefault="003C7E54" w:rsidP="005E39AC">
      <w:pPr>
        <w:numPr>
          <w:ilvl w:val="1"/>
          <w:numId w:val="6"/>
        </w:numPr>
        <w:spacing w:line="240" w:lineRule="auto"/>
        <w:ind w:left="851" w:right="27" w:hanging="426"/>
        <w:jc w:val="both"/>
        <w:rPr>
          <w:rFonts w:ascii="Times New Roman" w:hAnsi="Times New Roman"/>
          <w:sz w:val="24"/>
          <w:szCs w:val="24"/>
        </w:rPr>
      </w:pPr>
      <w:r w:rsidRPr="00272DFE">
        <w:rPr>
          <w:rFonts w:ascii="Times New Roman" w:hAnsi="Times New Roman"/>
          <w:sz w:val="24"/>
          <w:szCs w:val="24"/>
        </w:rPr>
        <w:t>Pengumuman rencana super</w:t>
      </w:r>
      <w:r w:rsidR="005E39AC">
        <w:rPr>
          <w:rFonts w:ascii="Times New Roman" w:hAnsi="Times New Roman"/>
          <w:sz w:val="24"/>
          <w:szCs w:val="24"/>
        </w:rPr>
        <w:t>-</w:t>
      </w:r>
      <w:r w:rsidRPr="00272DFE">
        <w:rPr>
          <w:rFonts w:ascii="Times New Roman" w:hAnsi="Times New Roman"/>
          <w:sz w:val="24"/>
          <w:szCs w:val="24"/>
        </w:rPr>
        <w:t>visi terhadap guru.</w:t>
      </w:r>
    </w:p>
    <w:p w:rsidR="003C7E54" w:rsidRPr="00272DFE" w:rsidRDefault="003C7E54" w:rsidP="005E39AC">
      <w:pPr>
        <w:numPr>
          <w:ilvl w:val="1"/>
          <w:numId w:val="6"/>
        </w:numPr>
        <w:spacing w:line="240" w:lineRule="auto"/>
        <w:ind w:left="851" w:right="27" w:hanging="426"/>
        <w:jc w:val="both"/>
        <w:rPr>
          <w:rFonts w:ascii="Times New Roman" w:hAnsi="Times New Roman"/>
          <w:sz w:val="24"/>
          <w:szCs w:val="24"/>
        </w:rPr>
      </w:pPr>
      <w:r w:rsidRPr="00272DFE">
        <w:rPr>
          <w:rFonts w:ascii="Times New Roman" w:hAnsi="Times New Roman"/>
          <w:sz w:val="24"/>
          <w:szCs w:val="24"/>
        </w:rPr>
        <w:t>Pelaksanaan supervise indivi</w:t>
      </w:r>
      <w:r w:rsidR="005E39AC">
        <w:rPr>
          <w:rFonts w:ascii="Times New Roman" w:hAnsi="Times New Roman"/>
          <w:sz w:val="24"/>
          <w:szCs w:val="24"/>
        </w:rPr>
        <w:t>-</w:t>
      </w:r>
      <w:r w:rsidRPr="00272DFE">
        <w:rPr>
          <w:rFonts w:ascii="Times New Roman" w:hAnsi="Times New Roman"/>
          <w:sz w:val="24"/>
          <w:szCs w:val="24"/>
        </w:rPr>
        <w:t xml:space="preserve">dual, dimana setiap guru diminta mempresentasikan </w:t>
      </w:r>
      <w:r w:rsidRPr="00272DFE">
        <w:rPr>
          <w:rFonts w:ascii="Times New Roman" w:hAnsi="Times New Roman"/>
          <w:sz w:val="24"/>
          <w:szCs w:val="24"/>
        </w:rPr>
        <w:lastRenderedPageBreak/>
        <w:t>silabus dan RPP-nya kepada kepala sekolah, kemudian kepala sekolah memberikan masukan terhadap keku</w:t>
      </w:r>
      <w:r w:rsidR="005E39AC">
        <w:rPr>
          <w:rFonts w:ascii="Times New Roman" w:hAnsi="Times New Roman"/>
          <w:sz w:val="24"/>
          <w:szCs w:val="24"/>
        </w:rPr>
        <w:t>-</w:t>
      </w:r>
      <w:r w:rsidRPr="00272DFE">
        <w:rPr>
          <w:rFonts w:ascii="Times New Roman" w:hAnsi="Times New Roman"/>
          <w:sz w:val="24"/>
          <w:szCs w:val="24"/>
        </w:rPr>
        <w:t>rangan silabus dan RPP guru.</w:t>
      </w:r>
    </w:p>
    <w:p w:rsidR="003C7E54" w:rsidRPr="00272DFE" w:rsidRDefault="003C7E54" w:rsidP="005E39AC">
      <w:pPr>
        <w:numPr>
          <w:ilvl w:val="1"/>
          <w:numId w:val="6"/>
        </w:numPr>
        <w:spacing w:line="240" w:lineRule="auto"/>
        <w:ind w:left="851" w:right="27" w:hanging="426"/>
        <w:jc w:val="both"/>
        <w:rPr>
          <w:rFonts w:ascii="Times New Roman" w:hAnsi="Times New Roman"/>
          <w:sz w:val="24"/>
          <w:szCs w:val="24"/>
        </w:rPr>
      </w:pPr>
      <w:r w:rsidRPr="00272DFE">
        <w:rPr>
          <w:rFonts w:ascii="Times New Roman" w:hAnsi="Times New Roman"/>
          <w:sz w:val="24"/>
          <w:szCs w:val="24"/>
        </w:rPr>
        <w:t xml:space="preserve">Untuk mengecek originalitas silabus dan RPP yang disusun guru, kepala sekolah melakukan supervise kelas. Hal ini dilakukan untuk menyesuaikan rencana yang dimuat dalam silabus dan RPP dengan penerapannya di kelas. Jika sesuai maka dapat dipastikan, kompetensi guru dalam menyusun silabus dan RPP tersebut benar (bukan jiplakan atau dibuatkan orang </w:t>
      </w:r>
      <w:r w:rsidRPr="00272DFE">
        <w:rPr>
          <w:rFonts w:ascii="Times New Roman" w:hAnsi="Times New Roman"/>
          <w:sz w:val="24"/>
          <w:szCs w:val="24"/>
        </w:rPr>
        <w:lastRenderedPageBreak/>
        <w:t>lain). Jika banyak ketidakse</w:t>
      </w:r>
      <w:r w:rsidR="005E39AC">
        <w:rPr>
          <w:rFonts w:ascii="Times New Roman" w:hAnsi="Times New Roman"/>
          <w:sz w:val="24"/>
          <w:szCs w:val="24"/>
        </w:rPr>
        <w:t>-</w:t>
      </w:r>
      <w:r w:rsidRPr="00272DFE">
        <w:rPr>
          <w:rFonts w:ascii="Times New Roman" w:hAnsi="Times New Roman"/>
          <w:sz w:val="24"/>
          <w:szCs w:val="24"/>
        </w:rPr>
        <w:t>suaian maka ada kemung</w:t>
      </w:r>
      <w:r w:rsidR="005E39AC">
        <w:rPr>
          <w:rFonts w:ascii="Times New Roman" w:hAnsi="Times New Roman"/>
          <w:sz w:val="24"/>
          <w:szCs w:val="24"/>
        </w:rPr>
        <w:t>-</w:t>
      </w:r>
      <w:r w:rsidRPr="00272DFE">
        <w:rPr>
          <w:rFonts w:ascii="Times New Roman" w:hAnsi="Times New Roman"/>
          <w:sz w:val="24"/>
          <w:szCs w:val="24"/>
        </w:rPr>
        <w:t>kinan silabus dan RPP tersebut dibuatkan oleh orang lain.</w:t>
      </w:r>
    </w:p>
    <w:p w:rsidR="003C7E54" w:rsidRPr="00272DFE" w:rsidRDefault="003C7E54" w:rsidP="005E39AC">
      <w:pPr>
        <w:numPr>
          <w:ilvl w:val="4"/>
          <w:numId w:val="7"/>
        </w:numPr>
        <w:tabs>
          <w:tab w:val="clear" w:pos="3600"/>
          <w:tab w:val="left" w:pos="1701"/>
        </w:tabs>
        <w:spacing w:line="240" w:lineRule="auto"/>
        <w:ind w:left="426" w:right="27" w:hanging="426"/>
        <w:jc w:val="both"/>
        <w:rPr>
          <w:rFonts w:ascii="Times New Roman" w:hAnsi="Times New Roman"/>
          <w:sz w:val="24"/>
          <w:szCs w:val="24"/>
        </w:rPr>
      </w:pPr>
      <w:r w:rsidRPr="00272DFE">
        <w:rPr>
          <w:rFonts w:ascii="Times New Roman" w:hAnsi="Times New Roman"/>
          <w:sz w:val="24"/>
          <w:szCs w:val="24"/>
        </w:rPr>
        <w:t>Peningkatan kompetensi guru dalam menyusun silabus dan RPP yang baik meningkat sebesar 52% dan 58%.</w:t>
      </w:r>
    </w:p>
    <w:p w:rsidR="003C7E54" w:rsidRPr="00272DFE" w:rsidRDefault="003C7E54" w:rsidP="005E39AC">
      <w:pPr>
        <w:numPr>
          <w:ilvl w:val="4"/>
          <w:numId w:val="7"/>
        </w:numPr>
        <w:tabs>
          <w:tab w:val="clear" w:pos="3600"/>
          <w:tab w:val="left" w:pos="1701"/>
        </w:tabs>
        <w:spacing w:line="240" w:lineRule="auto"/>
        <w:ind w:left="426" w:right="27" w:hanging="426"/>
        <w:jc w:val="both"/>
        <w:rPr>
          <w:rFonts w:ascii="Times New Roman" w:hAnsi="Times New Roman"/>
          <w:sz w:val="24"/>
          <w:szCs w:val="24"/>
        </w:rPr>
      </w:pPr>
      <w:r w:rsidRPr="00272DFE">
        <w:rPr>
          <w:rFonts w:ascii="Times New Roman" w:hAnsi="Times New Roman"/>
          <w:sz w:val="24"/>
          <w:szCs w:val="24"/>
        </w:rPr>
        <w:t xml:space="preserve">Judul penelitian tindakan sekolah pada </w:t>
      </w:r>
      <w:r w:rsidRPr="00272DFE">
        <w:rPr>
          <w:rFonts w:ascii="Times New Roman" w:hAnsi="Times New Roman"/>
          <w:noProof/>
          <w:sz w:val="24"/>
          <w:szCs w:val="24"/>
        </w:rPr>
        <w:t xml:space="preserve">SDN 016501 Pulo Bandring Kec. Pulo Bandring </w:t>
      </w:r>
      <w:r w:rsidRPr="00272DFE">
        <w:rPr>
          <w:rFonts w:ascii="Times New Roman" w:hAnsi="Times New Roman"/>
          <w:sz w:val="24"/>
          <w:szCs w:val="24"/>
        </w:rPr>
        <w:t xml:space="preserve">ini adalah </w:t>
      </w:r>
      <w:r w:rsidRPr="00272DFE">
        <w:rPr>
          <w:rFonts w:ascii="Times New Roman" w:eastAsia="Times New Roman" w:hAnsi="Times New Roman"/>
          <w:sz w:val="24"/>
          <w:szCs w:val="24"/>
        </w:rPr>
        <w:t>Peningkatan Kompetensi Guru Dalam Menyusun RPP</w:t>
      </w:r>
      <w:r w:rsidRPr="00272DFE">
        <w:rPr>
          <w:rFonts w:ascii="Times New Roman" w:hAnsi="Times New Roman"/>
          <w:sz w:val="24"/>
          <w:szCs w:val="24"/>
        </w:rPr>
        <w:t xml:space="preserve"> Melalui Kegiatan Pelatihan di SDN 010089 Sendang Sari Kec. Kota Kisaran TP. TP. 2019/2020.</w:t>
      </w:r>
    </w:p>
    <w:p w:rsidR="003C7E54" w:rsidRPr="00272DFE" w:rsidRDefault="003C7E54" w:rsidP="00272DFE">
      <w:pPr>
        <w:tabs>
          <w:tab w:val="left" w:pos="1701"/>
        </w:tabs>
        <w:spacing w:line="240" w:lineRule="auto"/>
        <w:ind w:right="27"/>
        <w:jc w:val="both"/>
        <w:rPr>
          <w:rFonts w:ascii="Times New Roman" w:hAnsi="Times New Roman"/>
          <w:sz w:val="24"/>
          <w:szCs w:val="24"/>
        </w:rPr>
        <w:sectPr w:rsidR="003C7E54" w:rsidRPr="00272DFE" w:rsidSect="00EC61C1">
          <w:type w:val="continuous"/>
          <w:pgSz w:w="11907" w:h="16840" w:code="9"/>
          <w:pgMar w:top="2268" w:right="1985" w:bottom="1701" w:left="1985" w:header="709" w:footer="709" w:gutter="0"/>
          <w:cols w:num="2" w:space="454"/>
          <w:docGrid w:linePitch="360"/>
        </w:sectPr>
      </w:pPr>
    </w:p>
    <w:p w:rsidR="003C7E54" w:rsidRPr="00272DFE" w:rsidRDefault="003C7E54" w:rsidP="00272DFE">
      <w:pPr>
        <w:tabs>
          <w:tab w:val="left" w:pos="1701"/>
        </w:tabs>
        <w:spacing w:line="240" w:lineRule="auto"/>
        <w:ind w:right="27"/>
        <w:jc w:val="both"/>
        <w:rPr>
          <w:rFonts w:ascii="Times New Roman" w:hAnsi="Times New Roman"/>
          <w:sz w:val="24"/>
          <w:szCs w:val="24"/>
        </w:rPr>
      </w:pPr>
    </w:p>
    <w:p w:rsidR="003C7E54" w:rsidRDefault="003C7E54" w:rsidP="00272DFE">
      <w:pPr>
        <w:tabs>
          <w:tab w:val="left" w:pos="1701"/>
        </w:tabs>
        <w:spacing w:line="240" w:lineRule="auto"/>
        <w:ind w:right="27"/>
        <w:jc w:val="both"/>
        <w:rPr>
          <w:rFonts w:ascii="Times New Roman" w:hAnsi="Times New Roman"/>
          <w:sz w:val="24"/>
          <w:szCs w:val="24"/>
        </w:rPr>
      </w:pPr>
    </w:p>
    <w:p w:rsidR="005E39AC" w:rsidRPr="00272DFE" w:rsidRDefault="005E39AC" w:rsidP="00272DFE">
      <w:pPr>
        <w:tabs>
          <w:tab w:val="left" w:pos="1701"/>
        </w:tabs>
        <w:spacing w:line="240" w:lineRule="auto"/>
        <w:ind w:right="27"/>
        <w:jc w:val="both"/>
        <w:rPr>
          <w:rFonts w:ascii="Times New Roman" w:hAnsi="Times New Roman"/>
          <w:sz w:val="24"/>
          <w:szCs w:val="24"/>
        </w:rPr>
      </w:pPr>
    </w:p>
    <w:p w:rsidR="003C7E54" w:rsidRPr="00272DFE" w:rsidRDefault="003C7E54" w:rsidP="00272DFE">
      <w:pPr>
        <w:tabs>
          <w:tab w:val="left" w:pos="1701"/>
        </w:tabs>
        <w:spacing w:line="240" w:lineRule="auto"/>
        <w:ind w:right="27"/>
        <w:jc w:val="both"/>
        <w:rPr>
          <w:rFonts w:ascii="Times New Roman" w:hAnsi="Times New Roman"/>
          <w:b/>
          <w:bCs/>
          <w:sz w:val="24"/>
          <w:szCs w:val="24"/>
        </w:rPr>
      </w:pPr>
      <w:r w:rsidRPr="00272DFE">
        <w:rPr>
          <w:rFonts w:ascii="Times New Roman" w:hAnsi="Times New Roman"/>
          <w:b/>
          <w:bCs/>
          <w:sz w:val="24"/>
          <w:szCs w:val="24"/>
        </w:rPr>
        <w:t>DAFTAR PUSTAKA</w:t>
      </w:r>
    </w:p>
    <w:p w:rsidR="003C7E54" w:rsidRDefault="003C7E54" w:rsidP="00272DFE">
      <w:pPr>
        <w:spacing w:line="240" w:lineRule="auto"/>
        <w:jc w:val="both"/>
        <w:rPr>
          <w:rFonts w:ascii="Times New Roman" w:hAnsi="Times New Roman"/>
          <w:sz w:val="24"/>
          <w:szCs w:val="24"/>
        </w:rPr>
      </w:pPr>
    </w:p>
    <w:p w:rsidR="005E39AC" w:rsidRPr="00272DFE" w:rsidRDefault="005E39AC" w:rsidP="00272DFE">
      <w:pPr>
        <w:spacing w:line="240" w:lineRule="auto"/>
        <w:jc w:val="both"/>
        <w:rPr>
          <w:rFonts w:ascii="Times New Roman" w:hAnsi="Times New Roman"/>
          <w:sz w:val="24"/>
          <w:szCs w:val="24"/>
        </w:rPr>
      </w:pPr>
    </w:p>
    <w:p w:rsidR="003C7E54" w:rsidRPr="00272DFE" w:rsidRDefault="003C7E54" w:rsidP="00272DFE">
      <w:pPr>
        <w:spacing w:line="240" w:lineRule="auto"/>
        <w:jc w:val="both"/>
        <w:rPr>
          <w:rFonts w:ascii="Times New Roman" w:hAnsi="Times New Roman"/>
          <w:sz w:val="24"/>
          <w:szCs w:val="24"/>
        </w:rPr>
        <w:sectPr w:rsidR="003C7E54" w:rsidRPr="00272DFE" w:rsidSect="00EC61C1">
          <w:type w:val="continuous"/>
          <w:pgSz w:w="11907" w:h="16840" w:code="9"/>
          <w:pgMar w:top="2268" w:right="1985" w:bottom="1701" w:left="1985" w:header="709" w:footer="709" w:gutter="0"/>
          <w:cols w:space="454"/>
          <w:docGrid w:linePitch="360"/>
        </w:sectPr>
      </w:pPr>
    </w:p>
    <w:p w:rsidR="00761096" w:rsidRPr="00272DFE" w:rsidRDefault="00761096" w:rsidP="00272DFE">
      <w:pPr>
        <w:spacing w:line="240" w:lineRule="auto"/>
        <w:ind w:left="709" w:hanging="709"/>
        <w:jc w:val="both"/>
        <w:rPr>
          <w:rFonts w:ascii="Times New Roman" w:hAnsi="Times New Roman"/>
          <w:color w:val="222222"/>
          <w:sz w:val="24"/>
          <w:szCs w:val="24"/>
          <w:shd w:val="clear" w:color="auto" w:fill="FFFFFF"/>
        </w:rPr>
      </w:pPr>
      <w:proofErr w:type="gramStart"/>
      <w:r w:rsidRPr="00272DFE">
        <w:rPr>
          <w:rFonts w:ascii="Times New Roman" w:hAnsi="Times New Roman"/>
          <w:color w:val="222222"/>
          <w:sz w:val="24"/>
          <w:szCs w:val="24"/>
          <w:shd w:val="clear" w:color="auto" w:fill="FFFFFF"/>
        </w:rPr>
        <w:lastRenderedPageBreak/>
        <w:t>Astuti, S., Slameto, S., &amp; Dwikurnaningsih, Y. (2017).</w:t>
      </w:r>
      <w:proofErr w:type="gramEnd"/>
      <w:r w:rsidRPr="00272DFE">
        <w:rPr>
          <w:rFonts w:ascii="Times New Roman" w:hAnsi="Times New Roman"/>
          <w:color w:val="222222"/>
          <w:sz w:val="24"/>
          <w:szCs w:val="24"/>
          <w:shd w:val="clear" w:color="auto" w:fill="FFFFFF"/>
        </w:rPr>
        <w:t xml:space="preserve"> </w:t>
      </w:r>
      <w:proofErr w:type="gramStart"/>
      <w:r w:rsidRPr="00272DFE">
        <w:rPr>
          <w:rFonts w:ascii="Times New Roman" w:hAnsi="Times New Roman"/>
          <w:color w:val="222222"/>
          <w:sz w:val="24"/>
          <w:szCs w:val="24"/>
          <w:shd w:val="clear" w:color="auto" w:fill="FFFFFF"/>
        </w:rPr>
        <w:t>Peningkatan kemampuan guru sekolah dasar dalam penyusunan instrumen ranah sikap melalui in house training.</w:t>
      </w:r>
      <w:proofErr w:type="gramEnd"/>
      <w:r w:rsidR="005E39AC">
        <w:rPr>
          <w:rFonts w:ascii="Times New Roman" w:hAnsi="Times New Roman"/>
          <w:color w:val="222222"/>
          <w:sz w:val="24"/>
          <w:szCs w:val="24"/>
          <w:shd w:val="clear" w:color="auto" w:fill="FFFFFF"/>
        </w:rPr>
        <w:t xml:space="preserve"> </w:t>
      </w:r>
      <w:r w:rsidRPr="00272DFE">
        <w:rPr>
          <w:rFonts w:ascii="Times New Roman" w:hAnsi="Times New Roman"/>
          <w:i/>
          <w:iCs/>
          <w:color w:val="222222"/>
          <w:sz w:val="24"/>
          <w:szCs w:val="24"/>
          <w:shd w:val="clear" w:color="auto" w:fill="FFFFFF"/>
        </w:rPr>
        <w:t>Kelola: Jurnal Manajemen Pendidikan</w:t>
      </w:r>
      <w:r w:rsidRPr="00272DFE">
        <w:rPr>
          <w:rFonts w:ascii="Times New Roman" w:hAnsi="Times New Roman"/>
          <w:color w:val="222222"/>
          <w:sz w:val="24"/>
          <w:szCs w:val="24"/>
          <w:shd w:val="clear" w:color="auto" w:fill="FFFFFF"/>
        </w:rPr>
        <w:t>, </w:t>
      </w:r>
      <w:r w:rsidRPr="00272DFE">
        <w:rPr>
          <w:rFonts w:ascii="Times New Roman" w:hAnsi="Times New Roman"/>
          <w:i/>
          <w:iCs/>
          <w:color w:val="222222"/>
          <w:sz w:val="24"/>
          <w:szCs w:val="24"/>
          <w:shd w:val="clear" w:color="auto" w:fill="FFFFFF"/>
        </w:rPr>
        <w:t>4</w:t>
      </w:r>
      <w:r w:rsidRPr="00272DFE">
        <w:rPr>
          <w:rFonts w:ascii="Times New Roman" w:hAnsi="Times New Roman"/>
          <w:color w:val="222222"/>
          <w:sz w:val="24"/>
          <w:szCs w:val="24"/>
          <w:shd w:val="clear" w:color="auto" w:fill="FFFFFF"/>
        </w:rPr>
        <w:t>(1), 37-47.</w:t>
      </w:r>
      <w:r w:rsidRPr="00272DFE">
        <w:rPr>
          <w:rFonts w:ascii="Times New Roman" w:hAnsi="Times New Roman"/>
          <w:color w:val="222222"/>
          <w:sz w:val="24"/>
          <w:szCs w:val="24"/>
          <w:shd w:val="clear" w:color="auto" w:fill="FFFFFF"/>
        </w:rPr>
        <w:t xml:space="preserve"> </w:t>
      </w:r>
    </w:p>
    <w:p w:rsidR="00EC61C1" w:rsidRPr="00272DFE" w:rsidRDefault="00EC61C1" w:rsidP="00272DFE">
      <w:pPr>
        <w:spacing w:line="240" w:lineRule="auto"/>
        <w:ind w:left="709" w:hanging="709"/>
        <w:jc w:val="both"/>
        <w:rPr>
          <w:rFonts w:ascii="Times New Roman" w:hAnsi="Times New Roman"/>
          <w:color w:val="222222"/>
          <w:sz w:val="24"/>
          <w:szCs w:val="24"/>
          <w:shd w:val="clear" w:color="auto" w:fill="FFFFFF"/>
        </w:rPr>
      </w:pPr>
      <w:r w:rsidRPr="00272DFE">
        <w:rPr>
          <w:rFonts w:ascii="Times New Roman" w:hAnsi="Times New Roman"/>
          <w:color w:val="222222"/>
          <w:sz w:val="24"/>
          <w:szCs w:val="24"/>
          <w:shd w:val="clear" w:color="auto" w:fill="FFFFFF"/>
        </w:rPr>
        <w:t xml:space="preserve">Erlinawati, E. (2018). Peningkatan kemampuan Guru </w:t>
      </w:r>
      <w:proofErr w:type="gramStart"/>
      <w:r w:rsidRPr="00272DFE">
        <w:rPr>
          <w:rFonts w:ascii="Times New Roman" w:hAnsi="Times New Roman"/>
          <w:color w:val="222222"/>
          <w:sz w:val="24"/>
          <w:szCs w:val="24"/>
          <w:shd w:val="clear" w:color="auto" w:fill="FFFFFF"/>
        </w:rPr>
        <w:t>dalam</w:t>
      </w:r>
      <w:proofErr w:type="gramEnd"/>
      <w:r w:rsidRPr="00272DFE">
        <w:rPr>
          <w:rFonts w:ascii="Times New Roman" w:hAnsi="Times New Roman"/>
          <w:color w:val="222222"/>
          <w:sz w:val="24"/>
          <w:szCs w:val="24"/>
          <w:shd w:val="clear" w:color="auto" w:fill="FFFFFF"/>
        </w:rPr>
        <w:t xml:space="preserve"> menyusun kelengkapan mengajar melalui In-House Training pada SDN 04 Lunang.</w:t>
      </w:r>
      <w:r w:rsidR="005E39AC">
        <w:rPr>
          <w:rFonts w:ascii="Times New Roman" w:hAnsi="Times New Roman"/>
          <w:color w:val="222222"/>
          <w:sz w:val="24"/>
          <w:szCs w:val="24"/>
          <w:shd w:val="clear" w:color="auto" w:fill="FFFFFF"/>
        </w:rPr>
        <w:t xml:space="preserve"> </w:t>
      </w:r>
      <w:r w:rsidRPr="00272DFE">
        <w:rPr>
          <w:rFonts w:ascii="Times New Roman" w:hAnsi="Times New Roman"/>
          <w:i/>
          <w:iCs/>
          <w:color w:val="222222"/>
          <w:sz w:val="24"/>
          <w:szCs w:val="24"/>
          <w:shd w:val="clear" w:color="auto" w:fill="FFFFFF"/>
        </w:rPr>
        <w:t>JPGI (Jurnal Penelitian Guru Indonesia)</w:t>
      </w:r>
      <w:r w:rsidRPr="00272DFE">
        <w:rPr>
          <w:rFonts w:ascii="Times New Roman" w:hAnsi="Times New Roman"/>
          <w:color w:val="222222"/>
          <w:sz w:val="24"/>
          <w:szCs w:val="24"/>
          <w:shd w:val="clear" w:color="auto" w:fill="FFFFFF"/>
        </w:rPr>
        <w:t>,</w:t>
      </w:r>
      <w:r w:rsidR="005E39AC">
        <w:rPr>
          <w:rFonts w:ascii="Times New Roman" w:hAnsi="Times New Roman"/>
          <w:color w:val="222222"/>
          <w:sz w:val="24"/>
          <w:szCs w:val="24"/>
          <w:shd w:val="clear" w:color="auto" w:fill="FFFFFF"/>
        </w:rPr>
        <w:t xml:space="preserve"> </w:t>
      </w:r>
      <w:r w:rsidRPr="00272DFE">
        <w:rPr>
          <w:rFonts w:ascii="Times New Roman" w:hAnsi="Times New Roman"/>
          <w:i/>
          <w:iCs/>
          <w:color w:val="222222"/>
          <w:sz w:val="24"/>
          <w:szCs w:val="24"/>
          <w:shd w:val="clear" w:color="auto" w:fill="FFFFFF"/>
        </w:rPr>
        <w:t>3</w:t>
      </w:r>
      <w:r w:rsidRPr="00272DFE">
        <w:rPr>
          <w:rFonts w:ascii="Times New Roman" w:hAnsi="Times New Roman"/>
          <w:color w:val="222222"/>
          <w:sz w:val="24"/>
          <w:szCs w:val="24"/>
          <w:shd w:val="clear" w:color="auto" w:fill="FFFFFF"/>
        </w:rPr>
        <w:t>(1), 42-48.</w:t>
      </w:r>
    </w:p>
    <w:p w:rsidR="00EC61C1" w:rsidRPr="00272DFE" w:rsidRDefault="00EC61C1" w:rsidP="00272DFE">
      <w:pPr>
        <w:spacing w:line="240" w:lineRule="auto"/>
        <w:ind w:left="709" w:hanging="709"/>
        <w:jc w:val="both"/>
        <w:rPr>
          <w:rFonts w:ascii="Times New Roman" w:hAnsi="Times New Roman"/>
          <w:color w:val="222222"/>
          <w:sz w:val="24"/>
          <w:szCs w:val="24"/>
          <w:shd w:val="clear" w:color="auto" w:fill="FFFFFF"/>
        </w:rPr>
      </w:pPr>
      <w:proofErr w:type="gramStart"/>
      <w:r w:rsidRPr="00272DFE">
        <w:rPr>
          <w:rFonts w:ascii="Times New Roman" w:hAnsi="Times New Roman"/>
          <w:color w:val="222222"/>
          <w:sz w:val="24"/>
          <w:szCs w:val="24"/>
          <w:shd w:val="clear" w:color="auto" w:fill="FFFFFF"/>
        </w:rPr>
        <w:t xml:space="preserve">Fitriani, </w:t>
      </w:r>
      <w:r w:rsidRPr="00272DFE">
        <w:rPr>
          <w:rFonts w:ascii="Times New Roman" w:hAnsi="Times New Roman"/>
          <w:color w:val="222222"/>
          <w:sz w:val="24"/>
          <w:szCs w:val="24"/>
          <w:shd w:val="clear" w:color="auto" w:fill="FFFFFF"/>
        </w:rPr>
        <w:t>C.</w:t>
      </w:r>
      <w:r w:rsidRPr="00272DFE">
        <w:rPr>
          <w:rFonts w:ascii="Times New Roman" w:hAnsi="Times New Roman"/>
          <w:color w:val="222222"/>
          <w:sz w:val="24"/>
          <w:szCs w:val="24"/>
          <w:shd w:val="clear" w:color="auto" w:fill="FFFFFF"/>
        </w:rPr>
        <w:t>, &amp; Usman, N. (2017).</w:t>
      </w:r>
      <w:proofErr w:type="gramEnd"/>
      <w:r w:rsidRPr="00272DFE">
        <w:rPr>
          <w:rFonts w:ascii="Times New Roman" w:hAnsi="Times New Roman"/>
          <w:color w:val="222222"/>
          <w:sz w:val="24"/>
          <w:szCs w:val="24"/>
          <w:shd w:val="clear" w:color="auto" w:fill="FFFFFF"/>
        </w:rPr>
        <w:t xml:space="preserve"> </w:t>
      </w:r>
      <w:proofErr w:type="gramStart"/>
      <w:r w:rsidRPr="00272DFE">
        <w:rPr>
          <w:rFonts w:ascii="Times New Roman" w:hAnsi="Times New Roman"/>
          <w:color w:val="222222"/>
          <w:sz w:val="24"/>
          <w:szCs w:val="24"/>
          <w:shd w:val="clear" w:color="auto" w:fill="FFFFFF"/>
        </w:rPr>
        <w:t>Kompetensi profesional guru dalam pengelolaan pembelajaran di MTs Muhammadiyah Banda Aceh.</w:t>
      </w:r>
      <w:proofErr w:type="gramEnd"/>
      <w:r w:rsidR="005E39AC">
        <w:rPr>
          <w:rFonts w:ascii="Times New Roman" w:hAnsi="Times New Roman"/>
          <w:color w:val="222222"/>
          <w:sz w:val="24"/>
          <w:szCs w:val="24"/>
          <w:shd w:val="clear" w:color="auto" w:fill="FFFFFF"/>
        </w:rPr>
        <w:t xml:space="preserve"> </w:t>
      </w:r>
      <w:r w:rsidRPr="00272DFE">
        <w:rPr>
          <w:rFonts w:ascii="Times New Roman" w:hAnsi="Times New Roman"/>
          <w:i/>
          <w:iCs/>
          <w:color w:val="222222"/>
          <w:sz w:val="24"/>
          <w:szCs w:val="24"/>
          <w:shd w:val="clear" w:color="auto" w:fill="FFFFFF"/>
        </w:rPr>
        <w:t xml:space="preserve">Jurnal Administrasi </w:t>
      </w:r>
      <w:r w:rsidRPr="00272DFE">
        <w:rPr>
          <w:rFonts w:ascii="Times New Roman" w:hAnsi="Times New Roman"/>
          <w:i/>
          <w:iCs/>
          <w:color w:val="222222"/>
          <w:sz w:val="24"/>
          <w:szCs w:val="24"/>
          <w:shd w:val="clear" w:color="auto" w:fill="FFFFFF"/>
        </w:rPr>
        <w:lastRenderedPageBreak/>
        <w:t>Pendidikan: Program Pascasarjana Unsyiah</w:t>
      </w:r>
      <w:r w:rsidRPr="00272DFE">
        <w:rPr>
          <w:rFonts w:ascii="Times New Roman" w:hAnsi="Times New Roman"/>
          <w:color w:val="222222"/>
          <w:sz w:val="24"/>
          <w:szCs w:val="24"/>
          <w:shd w:val="clear" w:color="auto" w:fill="FFFFFF"/>
        </w:rPr>
        <w:t>,</w:t>
      </w:r>
      <w:r w:rsidR="005E39AC">
        <w:rPr>
          <w:rFonts w:ascii="Times New Roman" w:hAnsi="Times New Roman"/>
          <w:color w:val="222222"/>
          <w:sz w:val="24"/>
          <w:szCs w:val="24"/>
          <w:shd w:val="clear" w:color="auto" w:fill="FFFFFF"/>
        </w:rPr>
        <w:t xml:space="preserve"> </w:t>
      </w:r>
      <w:r w:rsidRPr="00272DFE">
        <w:rPr>
          <w:rFonts w:ascii="Times New Roman" w:hAnsi="Times New Roman"/>
          <w:i/>
          <w:iCs/>
          <w:color w:val="222222"/>
          <w:sz w:val="24"/>
          <w:szCs w:val="24"/>
          <w:shd w:val="clear" w:color="auto" w:fill="FFFFFF"/>
        </w:rPr>
        <w:t>5</w:t>
      </w:r>
      <w:r w:rsidRPr="00272DFE">
        <w:rPr>
          <w:rFonts w:ascii="Times New Roman" w:hAnsi="Times New Roman"/>
          <w:color w:val="222222"/>
          <w:sz w:val="24"/>
          <w:szCs w:val="24"/>
          <w:shd w:val="clear" w:color="auto" w:fill="FFFFFF"/>
        </w:rPr>
        <w:t>(2).</w:t>
      </w:r>
    </w:p>
    <w:p w:rsidR="00761096" w:rsidRPr="00272DFE" w:rsidRDefault="00761096" w:rsidP="00272DFE">
      <w:pPr>
        <w:spacing w:line="240" w:lineRule="auto"/>
        <w:ind w:left="709" w:hanging="709"/>
        <w:jc w:val="both"/>
        <w:rPr>
          <w:rFonts w:ascii="Times New Roman" w:hAnsi="Times New Roman"/>
          <w:color w:val="222222"/>
          <w:sz w:val="24"/>
          <w:szCs w:val="24"/>
          <w:shd w:val="clear" w:color="auto" w:fill="FFFFFF"/>
        </w:rPr>
      </w:pPr>
      <w:r w:rsidRPr="00272DFE">
        <w:rPr>
          <w:rFonts w:ascii="Times New Roman" w:hAnsi="Times New Roman"/>
          <w:color w:val="222222"/>
          <w:sz w:val="24"/>
          <w:szCs w:val="24"/>
          <w:shd w:val="clear" w:color="auto" w:fill="FFFFFF"/>
        </w:rPr>
        <w:t>Handayani, H. R. (2019). PENINGKATAN KOMPETENSI GURU DALAM MENYUSUN RPP DAN PELAKSANAAN PEMBELAJARAN MELALUI TEKNIK IHT (IN HOUSE TRAINING).</w:t>
      </w:r>
      <w:r w:rsidR="005E39AC">
        <w:rPr>
          <w:rFonts w:ascii="Times New Roman" w:hAnsi="Times New Roman"/>
          <w:color w:val="222222"/>
          <w:sz w:val="24"/>
          <w:szCs w:val="24"/>
          <w:shd w:val="clear" w:color="auto" w:fill="FFFFFF"/>
        </w:rPr>
        <w:t xml:space="preserve"> </w:t>
      </w:r>
      <w:r w:rsidRPr="00272DFE">
        <w:rPr>
          <w:rFonts w:ascii="Times New Roman" w:hAnsi="Times New Roman"/>
          <w:i/>
          <w:iCs/>
          <w:color w:val="222222"/>
          <w:sz w:val="24"/>
          <w:szCs w:val="24"/>
          <w:shd w:val="clear" w:color="auto" w:fill="FFFFFF"/>
        </w:rPr>
        <w:t>Ideguru: Jurnal Karya Ilmiah Guru</w:t>
      </w:r>
      <w:r w:rsidRPr="00272DFE">
        <w:rPr>
          <w:rFonts w:ascii="Times New Roman" w:hAnsi="Times New Roman"/>
          <w:color w:val="222222"/>
          <w:sz w:val="24"/>
          <w:szCs w:val="24"/>
          <w:shd w:val="clear" w:color="auto" w:fill="FFFFFF"/>
        </w:rPr>
        <w:t>,</w:t>
      </w:r>
      <w:r w:rsidR="005E39AC">
        <w:rPr>
          <w:rFonts w:ascii="Times New Roman" w:hAnsi="Times New Roman"/>
          <w:color w:val="222222"/>
          <w:sz w:val="24"/>
          <w:szCs w:val="24"/>
          <w:shd w:val="clear" w:color="auto" w:fill="FFFFFF"/>
        </w:rPr>
        <w:t xml:space="preserve"> </w:t>
      </w:r>
      <w:r w:rsidRPr="00272DFE">
        <w:rPr>
          <w:rFonts w:ascii="Times New Roman" w:hAnsi="Times New Roman"/>
          <w:i/>
          <w:iCs/>
          <w:color w:val="222222"/>
          <w:sz w:val="24"/>
          <w:szCs w:val="24"/>
          <w:shd w:val="clear" w:color="auto" w:fill="FFFFFF"/>
        </w:rPr>
        <w:t>4</w:t>
      </w:r>
      <w:r w:rsidRPr="00272DFE">
        <w:rPr>
          <w:rFonts w:ascii="Times New Roman" w:hAnsi="Times New Roman"/>
          <w:color w:val="222222"/>
          <w:sz w:val="24"/>
          <w:szCs w:val="24"/>
          <w:shd w:val="clear" w:color="auto" w:fill="FFFFFF"/>
        </w:rPr>
        <w:t>(1), 32-36.</w:t>
      </w:r>
      <w:r w:rsidRPr="00272DFE">
        <w:rPr>
          <w:rFonts w:ascii="Times New Roman" w:hAnsi="Times New Roman"/>
          <w:color w:val="222222"/>
          <w:sz w:val="24"/>
          <w:szCs w:val="24"/>
          <w:shd w:val="clear" w:color="auto" w:fill="FFFFFF"/>
        </w:rPr>
        <w:t xml:space="preserve"> </w:t>
      </w:r>
    </w:p>
    <w:p w:rsidR="00EC61C1" w:rsidRPr="00272DFE" w:rsidRDefault="00EC61C1" w:rsidP="00272DFE">
      <w:pPr>
        <w:spacing w:line="240" w:lineRule="auto"/>
        <w:ind w:left="709" w:hanging="709"/>
        <w:jc w:val="both"/>
        <w:rPr>
          <w:rFonts w:ascii="Times New Roman" w:eastAsia="Times New Roman" w:hAnsi="Times New Roman"/>
          <w:sz w:val="24"/>
          <w:szCs w:val="24"/>
        </w:rPr>
      </w:pPr>
      <w:proofErr w:type="gramStart"/>
      <w:r w:rsidRPr="00272DFE">
        <w:rPr>
          <w:rFonts w:ascii="Times New Roman" w:hAnsi="Times New Roman"/>
          <w:color w:val="222222"/>
          <w:sz w:val="24"/>
          <w:szCs w:val="24"/>
          <w:shd w:val="clear" w:color="auto" w:fill="FFFFFF"/>
        </w:rPr>
        <w:t>Wahyuni, S. (2015, September).</w:t>
      </w:r>
      <w:proofErr w:type="gramEnd"/>
      <w:r w:rsidRPr="00272DFE">
        <w:rPr>
          <w:rFonts w:ascii="Times New Roman" w:hAnsi="Times New Roman"/>
          <w:color w:val="222222"/>
          <w:sz w:val="24"/>
          <w:szCs w:val="24"/>
          <w:shd w:val="clear" w:color="auto" w:fill="FFFFFF"/>
        </w:rPr>
        <w:t xml:space="preserve"> </w:t>
      </w:r>
      <w:proofErr w:type="gramStart"/>
      <w:r w:rsidRPr="00272DFE">
        <w:rPr>
          <w:rFonts w:ascii="Times New Roman" w:hAnsi="Times New Roman"/>
          <w:color w:val="222222"/>
          <w:sz w:val="24"/>
          <w:szCs w:val="24"/>
          <w:shd w:val="clear" w:color="auto" w:fill="FFFFFF"/>
        </w:rPr>
        <w:t>Pengembangan bahan Ajar IPA untuk meningkatkan kemampuan berpikir kritis siswa SMP.</w:t>
      </w:r>
      <w:proofErr w:type="gramEnd"/>
      <w:r w:rsidRPr="00272DFE">
        <w:rPr>
          <w:rFonts w:ascii="Times New Roman" w:hAnsi="Times New Roman"/>
          <w:color w:val="222222"/>
          <w:sz w:val="24"/>
          <w:szCs w:val="24"/>
          <w:shd w:val="clear" w:color="auto" w:fill="FFFFFF"/>
        </w:rPr>
        <w:t xml:space="preserve"> </w:t>
      </w:r>
      <w:proofErr w:type="gramStart"/>
      <w:r w:rsidRPr="00272DFE">
        <w:rPr>
          <w:rFonts w:ascii="Times New Roman" w:hAnsi="Times New Roman"/>
          <w:color w:val="222222"/>
          <w:sz w:val="24"/>
          <w:szCs w:val="24"/>
          <w:shd w:val="clear" w:color="auto" w:fill="FFFFFF"/>
        </w:rPr>
        <w:t>In</w:t>
      </w:r>
      <w:r w:rsidR="005E39AC">
        <w:rPr>
          <w:rFonts w:ascii="Times New Roman" w:hAnsi="Times New Roman"/>
          <w:color w:val="222222"/>
          <w:sz w:val="24"/>
          <w:szCs w:val="24"/>
          <w:shd w:val="clear" w:color="auto" w:fill="FFFFFF"/>
        </w:rPr>
        <w:t xml:space="preserve"> </w:t>
      </w:r>
      <w:r w:rsidRPr="00272DFE">
        <w:rPr>
          <w:rFonts w:ascii="Times New Roman" w:hAnsi="Times New Roman"/>
          <w:i/>
          <w:iCs/>
          <w:color w:val="222222"/>
          <w:sz w:val="24"/>
          <w:szCs w:val="24"/>
          <w:shd w:val="clear" w:color="auto" w:fill="FFFFFF"/>
        </w:rPr>
        <w:t>Seminar Nasional Fisika dan Pendidikan Fisika Ke-4 2015</w:t>
      </w:r>
      <w:r w:rsidRPr="00272DFE">
        <w:rPr>
          <w:rFonts w:ascii="Times New Roman" w:hAnsi="Times New Roman"/>
          <w:color w:val="222222"/>
          <w:sz w:val="24"/>
          <w:szCs w:val="24"/>
          <w:shd w:val="clear" w:color="auto" w:fill="FFFFFF"/>
        </w:rPr>
        <w:t>.</w:t>
      </w:r>
      <w:proofErr w:type="gramEnd"/>
      <w:r w:rsidRPr="00272DFE">
        <w:rPr>
          <w:rFonts w:ascii="Times New Roman" w:hAnsi="Times New Roman"/>
          <w:color w:val="222222"/>
          <w:sz w:val="24"/>
          <w:szCs w:val="24"/>
          <w:shd w:val="clear" w:color="auto" w:fill="FFFFFF"/>
        </w:rPr>
        <w:t xml:space="preserve"> </w:t>
      </w:r>
      <w:proofErr w:type="gramStart"/>
      <w:r w:rsidRPr="00272DFE">
        <w:rPr>
          <w:rFonts w:ascii="Times New Roman" w:hAnsi="Times New Roman"/>
          <w:color w:val="222222"/>
          <w:sz w:val="24"/>
          <w:szCs w:val="24"/>
          <w:shd w:val="clear" w:color="auto" w:fill="FFFFFF"/>
        </w:rPr>
        <w:t>Sebelas Maret University.</w:t>
      </w:r>
      <w:proofErr w:type="gramEnd"/>
    </w:p>
    <w:p w:rsidR="00EC61C1" w:rsidRPr="00272DFE" w:rsidRDefault="00EC61C1" w:rsidP="00272DFE">
      <w:pPr>
        <w:spacing w:line="240" w:lineRule="auto"/>
        <w:ind w:left="709" w:hanging="709"/>
        <w:jc w:val="both"/>
        <w:rPr>
          <w:rFonts w:ascii="Times New Roman" w:eastAsia="Times New Roman" w:hAnsi="Times New Roman"/>
          <w:sz w:val="24"/>
          <w:szCs w:val="24"/>
        </w:rPr>
      </w:pPr>
    </w:p>
    <w:p w:rsidR="00EC61C1" w:rsidRPr="00272DFE" w:rsidRDefault="00EC61C1" w:rsidP="005E39AC">
      <w:pPr>
        <w:spacing w:line="240" w:lineRule="auto"/>
        <w:jc w:val="both"/>
        <w:rPr>
          <w:rFonts w:ascii="Times New Roman" w:eastAsia="Times New Roman" w:hAnsi="Times New Roman"/>
          <w:sz w:val="24"/>
          <w:szCs w:val="24"/>
        </w:rPr>
      </w:pPr>
    </w:p>
    <w:sectPr w:rsidR="00EC61C1" w:rsidRPr="00272DFE" w:rsidSect="00EC61C1">
      <w:type w:val="continuous"/>
      <w:pgSz w:w="11907" w:h="16840" w:code="9"/>
      <w:pgMar w:top="2268" w:right="1985" w:bottom="1701" w:left="1985" w:header="709" w:footer="709" w:gutter="0"/>
      <w:cols w:num="2"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1B25" w:rsidRDefault="000A1B25" w:rsidP="005F626E">
      <w:pPr>
        <w:spacing w:line="240" w:lineRule="auto"/>
      </w:pPr>
      <w:r>
        <w:separator/>
      </w:r>
    </w:p>
  </w:endnote>
  <w:endnote w:type="continuationSeparator" w:id="0">
    <w:p w:rsidR="000A1B25" w:rsidRDefault="000A1B25" w:rsidP="005F62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564" w:rsidRDefault="007C65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6437107"/>
      <w:docPartObj>
        <w:docPartGallery w:val="Page Numbers (Bottom of Page)"/>
        <w:docPartUnique/>
      </w:docPartObj>
    </w:sdtPr>
    <w:sdtEndPr>
      <w:rPr>
        <w:noProof/>
      </w:rPr>
    </w:sdtEndPr>
    <w:sdtContent>
      <w:p w:rsidR="005F626E" w:rsidRDefault="005F626E">
        <w:pPr>
          <w:pStyle w:val="Footer"/>
          <w:jc w:val="center"/>
        </w:pPr>
        <w:r>
          <w:fldChar w:fldCharType="begin"/>
        </w:r>
        <w:r>
          <w:instrText xml:space="preserve"> PAGE   \* MERGEFORMAT </w:instrText>
        </w:r>
        <w:r>
          <w:fldChar w:fldCharType="separate"/>
        </w:r>
        <w:r w:rsidR="007C6564">
          <w:rPr>
            <w:noProof/>
          </w:rPr>
          <w:t>82</w:t>
        </w:r>
        <w:r>
          <w:rPr>
            <w:noProof/>
          </w:rPr>
          <w:fldChar w:fldCharType="end"/>
        </w:r>
      </w:p>
    </w:sdtContent>
  </w:sdt>
  <w:p w:rsidR="005F626E" w:rsidRDefault="005F626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564" w:rsidRDefault="007C65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1B25" w:rsidRDefault="000A1B25" w:rsidP="005F626E">
      <w:pPr>
        <w:spacing w:line="240" w:lineRule="auto"/>
      </w:pPr>
      <w:r>
        <w:separator/>
      </w:r>
    </w:p>
  </w:footnote>
  <w:footnote w:type="continuationSeparator" w:id="0">
    <w:p w:rsidR="000A1B25" w:rsidRDefault="000A1B25" w:rsidP="005F626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564" w:rsidRDefault="007C65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1C1" w:rsidRDefault="00EC61C1" w:rsidP="00EC61C1">
    <w:pPr>
      <w:pStyle w:val="Header"/>
      <w:tabs>
        <w:tab w:val="right" w:pos="7938"/>
      </w:tabs>
      <w:rPr>
        <w:rFonts w:ascii="Times New Roman" w:hAnsi="Times New Roman"/>
        <w:iCs/>
        <w:szCs w:val="24"/>
      </w:rPr>
    </w:pPr>
    <w:bookmarkStart w:id="0" w:name="_GoBack"/>
    <w:r>
      <w:rPr>
        <w:rFonts w:ascii="Times New Roman" w:hAnsi="Times New Roman"/>
        <w:b/>
        <w:szCs w:val="24"/>
      </w:rPr>
      <w:t>Jurnal Global Edukasi</w:t>
    </w:r>
    <w:r>
      <w:rPr>
        <w:rFonts w:ascii="Times New Roman" w:hAnsi="Times New Roman"/>
        <w:szCs w:val="24"/>
      </w:rPr>
      <w:t xml:space="preserve">    </w:t>
    </w:r>
    <w:r>
      <w:rPr>
        <w:rFonts w:ascii="Times New Roman" w:hAnsi="Times New Roman"/>
        <w:iCs/>
        <w:szCs w:val="24"/>
      </w:rPr>
      <w:t xml:space="preserve">                                  </w:t>
    </w:r>
    <w:r>
      <w:rPr>
        <w:rFonts w:ascii="Times New Roman" w:hAnsi="Times New Roman"/>
        <w:iCs/>
        <w:szCs w:val="24"/>
      </w:rPr>
      <w:tab/>
    </w:r>
    <w:r>
      <w:rPr>
        <w:rFonts w:ascii="Times New Roman" w:hAnsi="Times New Roman"/>
        <w:iCs/>
        <w:szCs w:val="24"/>
      </w:rPr>
      <w:tab/>
      <w:t xml:space="preserve">  ISSN 2597-</w:t>
    </w:r>
    <w:proofErr w:type="gramStart"/>
    <w:r>
      <w:rPr>
        <w:rFonts w:ascii="Times New Roman" w:hAnsi="Times New Roman"/>
        <w:iCs/>
        <w:szCs w:val="24"/>
      </w:rPr>
      <w:t>873X  (</w:t>
    </w:r>
    <w:proofErr w:type="gramEnd"/>
    <w:r>
      <w:rPr>
        <w:rFonts w:ascii="Times New Roman" w:hAnsi="Times New Roman"/>
        <w:iCs/>
        <w:szCs w:val="24"/>
      </w:rPr>
      <w:t>cetak)</w:t>
    </w:r>
  </w:p>
  <w:p w:rsidR="00EC61C1" w:rsidRDefault="00EC61C1" w:rsidP="00EC61C1">
    <w:pPr>
      <w:pStyle w:val="Header"/>
      <w:tabs>
        <w:tab w:val="right" w:pos="7938"/>
      </w:tabs>
      <w:rPr>
        <w:rFonts w:ascii="Times New Roman" w:hAnsi="Times New Roman"/>
        <w:szCs w:val="24"/>
      </w:rPr>
    </w:pPr>
    <w:r>
      <w:rPr>
        <w:rFonts w:ascii="Times New Roman" w:hAnsi="Times New Roman"/>
        <w:szCs w:val="24"/>
      </w:rPr>
      <w:t xml:space="preserve">Vol. 4, No. </w:t>
    </w:r>
    <w:r w:rsidR="007C6564">
      <w:rPr>
        <w:rFonts w:ascii="Times New Roman" w:hAnsi="Times New Roman"/>
        <w:szCs w:val="24"/>
      </w:rPr>
      <w:t>2</w:t>
    </w:r>
    <w:r>
      <w:rPr>
        <w:rFonts w:ascii="Times New Roman" w:hAnsi="Times New Roman"/>
        <w:szCs w:val="24"/>
      </w:rPr>
      <w:t xml:space="preserve">, </w:t>
    </w:r>
    <w:r w:rsidR="007C6564">
      <w:rPr>
        <w:rFonts w:ascii="Times New Roman" w:hAnsi="Times New Roman"/>
        <w:szCs w:val="24"/>
      </w:rPr>
      <w:t>Okt</w:t>
    </w:r>
    <w:r>
      <w:rPr>
        <w:rFonts w:ascii="Times New Roman" w:hAnsi="Times New Roman"/>
        <w:szCs w:val="24"/>
      </w:rPr>
      <w:t xml:space="preserve"> 2020, hlm. </w:t>
    </w:r>
    <w:r w:rsidR="005E39AC">
      <w:rPr>
        <w:rFonts w:ascii="Times New Roman" w:hAnsi="Times New Roman"/>
        <w:szCs w:val="24"/>
      </w:rPr>
      <w:t xml:space="preserve">81 – 86 </w:t>
    </w:r>
    <w:r>
      <w:rPr>
        <w:rFonts w:ascii="Times New Roman" w:hAnsi="Times New Roman"/>
        <w:szCs w:val="24"/>
      </w:rPr>
      <w:t xml:space="preserve">       </w:t>
    </w:r>
    <w:r>
      <w:rPr>
        <w:rFonts w:ascii="Times New Roman" w:hAnsi="Times New Roman"/>
        <w:szCs w:val="24"/>
      </w:rPr>
      <w:tab/>
    </w:r>
    <w:r>
      <w:rPr>
        <w:rFonts w:ascii="Times New Roman" w:hAnsi="Times New Roman"/>
        <w:szCs w:val="24"/>
      </w:rPr>
      <w:tab/>
      <w:t>ISSN 2614-5588 (online)</w:t>
    </w:r>
  </w:p>
  <w:p w:rsidR="00EC61C1" w:rsidRDefault="00EC61C1" w:rsidP="00EC61C1">
    <w:pPr>
      <w:pStyle w:val="Header"/>
      <w:tabs>
        <w:tab w:val="right" w:pos="7938"/>
      </w:tabs>
      <w:rPr>
        <w:rFonts w:ascii="Times New Roman" w:hAnsi="Times New Roman"/>
        <w:szCs w:val="24"/>
      </w:rPr>
    </w:pPr>
    <w:r>
      <w:rPr>
        <w:rFonts w:ascii="Times New Roman" w:hAnsi="Times New Roman"/>
        <w:szCs w:val="24"/>
      </w:rPr>
      <w:t>Available online at http://jurnal.goretanpena.com/index.php/JGE</w:t>
    </w:r>
  </w:p>
  <w:bookmarkEnd w:id="0"/>
  <w:p w:rsidR="00EC61C1" w:rsidRDefault="00EC61C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6564" w:rsidRDefault="007C65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E63AC"/>
    <w:multiLevelType w:val="hybridMultilevel"/>
    <w:tmpl w:val="93301C12"/>
    <w:lvl w:ilvl="0" w:tplc="DE8E6A9A">
      <w:start w:val="1"/>
      <w:numFmt w:val="upperLetter"/>
      <w:lvlText w:val="%1."/>
      <w:lvlJc w:val="left"/>
      <w:pPr>
        <w:ind w:left="1494" w:hanging="360"/>
      </w:pPr>
      <w:rPr>
        <w:rFonts w:hint="default"/>
      </w:rPr>
    </w:lvl>
    <w:lvl w:ilvl="1" w:tplc="3E50E146">
      <w:start w:val="1"/>
      <w:numFmt w:val="decimal"/>
      <w:lvlText w:val="%2)"/>
      <w:lvlJc w:val="left"/>
      <w:pPr>
        <w:ind w:left="2214" w:hanging="360"/>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
    <w:nsid w:val="2B40774A"/>
    <w:multiLevelType w:val="multilevel"/>
    <w:tmpl w:val="0538A804"/>
    <w:lvl w:ilvl="0">
      <w:start w:val="9"/>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6"/>
      <w:numFmt w:val="decimal"/>
      <w:lvlText w:val="%3."/>
      <w:lvlJc w:val="left"/>
      <w:pPr>
        <w:tabs>
          <w:tab w:val="num" w:pos="2160"/>
        </w:tabs>
        <w:ind w:left="2160" w:hanging="360"/>
      </w:pPr>
      <w:rPr>
        <w:rFonts w:hint="default"/>
      </w:rPr>
    </w:lvl>
    <w:lvl w:ilvl="3">
      <w:start w:val="3"/>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b w:val="0"/>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nsid w:val="426A0D67"/>
    <w:multiLevelType w:val="multilevel"/>
    <w:tmpl w:val="C598F8CE"/>
    <w:lvl w:ilvl="0">
      <w:start w:val="9"/>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6"/>
      <w:numFmt w:val="decimal"/>
      <w:lvlText w:val="%3."/>
      <w:lvlJc w:val="left"/>
      <w:pPr>
        <w:tabs>
          <w:tab w:val="num" w:pos="2160"/>
        </w:tabs>
        <w:ind w:left="2160" w:hanging="360"/>
      </w:pPr>
      <w:rPr>
        <w:rFonts w:hint="default"/>
      </w:rPr>
    </w:lvl>
    <w:lvl w:ilvl="3">
      <w:start w:val="3"/>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b w:val="0"/>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nsid w:val="426F4DAC"/>
    <w:multiLevelType w:val="multilevel"/>
    <w:tmpl w:val="618CA0AC"/>
    <w:lvl w:ilvl="0">
      <w:start w:val="9"/>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6"/>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b w:val="0"/>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
    <w:nsid w:val="59A8420F"/>
    <w:multiLevelType w:val="multilevel"/>
    <w:tmpl w:val="B1545CAC"/>
    <w:lvl w:ilvl="0">
      <w:start w:val="9"/>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rPr>
    </w:lvl>
    <w:lvl w:ilvl="2">
      <w:start w:val="6"/>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b w:val="0"/>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b w:val="0"/>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7033316B"/>
    <w:multiLevelType w:val="hybridMultilevel"/>
    <w:tmpl w:val="FE36F656"/>
    <w:lvl w:ilvl="0" w:tplc="04090001">
      <w:start w:val="1"/>
      <w:numFmt w:val="decimal"/>
      <w:lvlText w:val="%1."/>
      <w:lvlJc w:val="left"/>
      <w:pPr>
        <w:ind w:left="1494" w:hanging="360"/>
      </w:pPr>
      <w:rPr>
        <w:rFonts w:hint="default"/>
      </w:rPr>
    </w:lvl>
    <w:lvl w:ilvl="1" w:tplc="04090003" w:tentative="1">
      <w:start w:val="1"/>
      <w:numFmt w:val="lowerLetter"/>
      <w:lvlText w:val="%2."/>
      <w:lvlJc w:val="left"/>
      <w:pPr>
        <w:ind w:left="2214" w:hanging="360"/>
      </w:pPr>
    </w:lvl>
    <w:lvl w:ilvl="2" w:tplc="04090005" w:tentative="1">
      <w:start w:val="1"/>
      <w:numFmt w:val="lowerRoman"/>
      <w:lvlText w:val="%3."/>
      <w:lvlJc w:val="right"/>
      <w:pPr>
        <w:ind w:left="2934" w:hanging="180"/>
      </w:pPr>
    </w:lvl>
    <w:lvl w:ilvl="3" w:tplc="04090001" w:tentative="1">
      <w:start w:val="1"/>
      <w:numFmt w:val="decimal"/>
      <w:lvlText w:val="%4."/>
      <w:lvlJc w:val="left"/>
      <w:pPr>
        <w:ind w:left="3654" w:hanging="360"/>
      </w:pPr>
    </w:lvl>
    <w:lvl w:ilvl="4" w:tplc="04090003" w:tentative="1">
      <w:start w:val="1"/>
      <w:numFmt w:val="lowerLetter"/>
      <w:lvlText w:val="%5."/>
      <w:lvlJc w:val="left"/>
      <w:pPr>
        <w:ind w:left="4374" w:hanging="360"/>
      </w:pPr>
    </w:lvl>
    <w:lvl w:ilvl="5" w:tplc="04090005" w:tentative="1">
      <w:start w:val="1"/>
      <w:numFmt w:val="lowerRoman"/>
      <w:lvlText w:val="%6."/>
      <w:lvlJc w:val="right"/>
      <w:pPr>
        <w:ind w:left="5094" w:hanging="180"/>
      </w:pPr>
    </w:lvl>
    <w:lvl w:ilvl="6" w:tplc="04090001" w:tentative="1">
      <w:start w:val="1"/>
      <w:numFmt w:val="decimal"/>
      <w:lvlText w:val="%7."/>
      <w:lvlJc w:val="left"/>
      <w:pPr>
        <w:ind w:left="5814" w:hanging="360"/>
      </w:pPr>
    </w:lvl>
    <w:lvl w:ilvl="7" w:tplc="04090003" w:tentative="1">
      <w:start w:val="1"/>
      <w:numFmt w:val="lowerLetter"/>
      <w:lvlText w:val="%8."/>
      <w:lvlJc w:val="left"/>
      <w:pPr>
        <w:ind w:left="6534" w:hanging="360"/>
      </w:pPr>
    </w:lvl>
    <w:lvl w:ilvl="8" w:tplc="04090005" w:tentative="1">
      <w:start w:val="1"/>
      <w:numFmt w:val="lowerRoman"/>
      <w:lvlText w:val="%9."/>
      <w:lvlJc w:val="right"/>
      <w:pPr>
        <w:ind w:left="7254"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3"/>
    <w:lvlOverride w:ilvl="0">
      <w:startOverride w:val="9"/>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903"/>
    <w:rsid w:val="00052903"/>
    <w:rsid w:val="000A1B25"/>
    <w:rsid w:val="00272DFE"/>
    <w:rsid w:val="003C7E54"/>
    <w:rsid w:val="00451432"/>
    <w:rsid w:val="004628F3"/>
    <w:rsid w:val="005E39AC"/>
    <w:rsid w:val="005F626E"/>
    <w:rsid w:val="00761096"/>
    <w:rsid w:val="007C6564"/>
    <w:rsid w:val="0091017C"/>
    <w:rsid w:val="00D53B62"/>
    <w:rsid w:val="00EA7E01"/>
    <w:rsid w:val="00EC61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03"/>
    <w:pPr>
      <w:spacing w:after="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2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52903"/>
    <w:rPr>
      <w:rFonts w:ascii="Courier New" w:eastAsia="Times New Roman" w:hAnsi="Courier New" w:cs="Courier New"/>
      <w:sz w:val="20"/>
      <w:szCs w:val="20"/>
    </w:rPr>
  </w:style>
  <w:style w:type="paragraph" w:styleId="Header">
    <w:name w:val="header"/>
    <w:basedOn w:val="Normal"/>
    <w:link w:val="HeaderChar"/>
    <w:uiPriority w:val="99"/>
    <w:unhideWhenUsed/>
    <w:rsid w:val="005F626E"/>
    <w:pPr>
      <w:tabs>
        <w:tab w:val="center" w:pos="4680"/>
        <w:tab w:val="right" w:pos="9360"/>
      </w:tabs>
      <w:spacing w:line="240" w:lineRule="auto"/>
    </w:pPr>
  </w:style>
  <w:style w:type="character" w:customStyle="1" w:styleId="HeaderChar">
    <w:name w:val="Header Char"/>
    <w:basedOn w:val="DefaultParagraphFont"/>
    <w:link w:val="Header"/>
    <w:uiPriority w:val="99"/>
    <w:rsid w:val="005F626E"/>
    <w:rPr>
      <w:rFonts w:ascii="Calibri" w:eastAsia="Calibri" w:hAnsi="Calibri" w:cs="Times New Roman"/>
    </w:rPr>
  </w:style>
  <w:style w:type="paragraph" w:styleId="Footer">
    <w:name w:val="footer"/>
    <w:basedOn w:val="Normal"/>
    <w:link w:val="FooterChar"/>
    <w:uiPriority w:val="99"/>
    <w:unhideWhenUsed/>
    <w:rsid w:val="005F626E"/>
    <w:pPr>
      <w:tabs>
        <w:tab w:val="center" w:pos="4680"/>
        <w:tab w:val="right" w:pos="9360"/>
      </w:tabs>
      <w:spacing w:line="240" w:lineRule="auto"/>
    </w:pPr>
  </w:style>
  <w:style w:type="character" w:customStyle="1" w:styleId="FooterChar">
    <w:name w:val="Footer Char"/>
    <w:basedOn w:val="DefaultParagraphFont"/>
    <w:link w:val="Footer"/>
    <w:uiPriority w:val="99"/>
    <w:rsid w:val="005F626E"/>
    <w:rPr>
      <w:rFonts w:ascii="Calibri" w:eastAsia="Calibri" w:hAnsi="Calibri" w:cs="Times New Roman"/>
    </w:rPr>
  </w:style>
  <w:style w:type="paragraph" w:styleId="ListParagraph">
    <w:name w:val="List Paragraph"/>
    <w:aliases w:val="Body of text"/>
    <w:basedOn w:val="Normal"/>
    <w:link w:val="ListParagraphChar"/>
    <w:uiPriority w:val="34"/>
    <w:qFormat/>
    <w:rsid w:val="003C7E54"/>
    <w:pPr>
      <w:ind w:left="720"/>
    </w:pPr>
    <w:rPr>
      <w:lang w:val="x-none" w:eastAsia="x-none"/>
    </w:rPr>
  </w:style>
  <w:style w:type="character" w:customStyle="1" w:styleId="ListParagraphChar">
    <w:name w:val="List Paragraph Char"/>
    <w:aliases w:val="Body of text Char"/>
    <w:link w:val="ListParagraph"/>
    <w:uiPriority w:val="34"/>
    <w:locked/>
    <w:rsid w:val="003C7E54"/>
    <w:rPr>
      <w:rFonts w:ascii="Calibri" w:eastAsia="Calibri" w:hAnsi="Calibri" w:cs="Times New Roman"/>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2903"/>
    <w:pPr>
      <w:spacing w:after="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29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52903"/>
    <w:rPr>
      <w:rFonts w:ascii="Courier New" w:eastAsia="Times New Roman" w:hAnsi="Courier New" w:cs="Courier New"/>
      <w:sz w:val="20"/>
      <w:szCs w:val="20"/>
    </w:rPr>
  </w:style>
  <w:style w:type="paragraph" w:styleId="Header">
    <w:name w:val="header"/>
    <w:basedOn w:val="Normal"/>
    <w:link w:val="HeaderChar"/>
    <w:uiPriority w:val="99"/>
    <w:unhideWhenUsed/>
    <w:rsid w:val="005F626E"/>
    <w:pPr>
      <w:tabs>
        <w:tab w:val="center" w:pos="4680"/>
        <w:tab w:val="right" w:pos="9360"/>
      </w:tabs>
      <w:spacing w:line="240" w:lineRule="auto"/>
    </w:pPr>
  </w:style>
  <w:style w:type="character" w:customStyle="1" w:styleId="HeaderChar">
    <w:name w:val="Header Char"/>
    <w:basedOn w:val="DefaultParagraphFont"/>
    <w:link w:val="Header"/>
    <w:uiPriority w:val="99"/>
    <w:rsid w:val="005F626E"/>
    <w:rPr>
      <w:rFonts w:ascii="Calibri" w:eastAsia="Calibri" w:hAnsi="Calibri" w:cs="Times New Roman"/>
    </w:rPr>
  </w:style>
  <w:style w:type="paragraph" w:styleId="Footer">
    <w:name w:val="footer"/>
    <w:basedOn w:val="Normal"/>
    <w:link w:val="FooterChar"/>
    <w:uiPriority w:val="99"/>
    <w:unhideWhenUsed/>
    <w:rsid w:val="005F626E"/>
    <w:pPr>
      <w:tabs>
        <w:tab w:val="center" w:pos="4680"/>
        <w:tab w:val="right" w:pos="9360"/>
      </w:tabs>
      <w:spacing w:line="240" w:lineRule="auto"/>
    </w:pPr>
  </w:style>
  <w:style w:type="character" w:customStyle="1" w:styleId="FooterChar">
    <w:name w:val="Footer Char"/>
    <w:basedOn w:val="DefaultParagraphFont"/>
    <w:link w:val="Footer"/>
    <w:uiPriority w:val="99"/>
    <w:rsid w:val="005F626E"/>
    <w:rPr>
      <w:rFonts w:ascii="Calibri" w:eastAsia="Calibri" w:hAnsi="Calibri" w:cs="Times New Roman"/>
    </w:rPr>
  </w:style>
  <w:style w:type="paragraph" w:styleId="ListParagraph">
    <w:name w:val="List Paragraph"/>
    <w:aliases w:val="Body of text"/>
    <w:basedOn w:val="Normal"/>
    <w:link w:val="ListParagraphChar"/>
    <w:uiPriority w:val="34"/>
    <w:qFormat/>
    <w:rsid w:val="003C7E54"/>
    <w:pPr>
      <w:ind w:left="720"/>
    </w:pPr>
    <w:rPr>
      <w:lang w:val="x-none" w:eastAsia="x-none"/>
    </w:rPr>
  </w:style>
  <w:style w:type="character" w:customStyle="1" w:styleId="ListParagraphChar">
    <w:name w:val="List Paragraph Char"/>
    <w:aliases w:val="Body of text Char"/>
    <w:link w:val="ListParagraph"/>
    <w:uiPriority w:val="34"/>
    <w:locked/>
    <w:rsid w:val="003C7E54"/>
    <w:rPr>
      <w:rFonts w:ascii="Calibri" w:eastAsia="Calibri" w:hAnsi="Calibri" w:cs="Times New Roman"/>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85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6</Pages>
  <Words>2182</Words>
  <Characters>12444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sapta</cp:lastModifiedBy>
  <cp:revision>7</cp:revision>
  <dcterms:created xsi:type="dcterms:W3CDTF">2020-12-29T05:04:00Z</dcterms:created>
  <dcterms:modified xsi:type="dcterms:W3CDTF">2020-12-31T00:04:00Z</dcterms:modified>
</cp:coreProperties>
</file>