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933B6F" w14:textId="77777777" w:rsidR="00A600EF" w:rsidRDefault="00101907" w:rsidP="00AB3A37">
      <w:pPr>
        <w:spacing w:after="0" w:line="240" w:lineRule="auto"/>
        <w:jc w:val="center"/>
        <w:rPr>
          <w:rFonts w:ascii="Times New Roman" w:hAnsi="Times New Roman" w:cs="Times New Roman"/>
          <w:b/>
          <w:sz w:val="24"/>
          <w:szCs w:val="24"/>
        </w:rPr>
      </w:pPr>
      <w:r w:rsidRPr="00BC1C28">
        <w:rPr>
          <w:rFonts w:ascii="Times New Roman" w:hAnsi="Times New Roman" w:cs="Times New Roman"/>
          <w:b/>
          <w:sz w:val="24"/>
          <w:szCs w:val="24"/>
          <w:lang w:val="id-ID"/>
        </w:rPr>
        <w:t xml:space="preserve">WORKSHOP PEMBUATAN AKSESORIS MANIK – MANIK KEPADA </w:t>
      </w:r>
    </w:p>
    <w:p w14:paraId="05625253" w14:textId="615BEFCF" w:rsidR="00D3341A" w:rsidRPr="00BC1C28" w:rsidRDefault="00101907" w:rsidP="00AB3A37">
      <w:pPr>
        <w:spacing w:after="0" w:line="240" w:lineRule="auto"/>
        <w:jc w:val="center"/>
        <w:rPr>
          <w:rFonts w:ascii="Times New Roman" w:hAnsi="Times New Roman" w:cs="Times New Roman"/>
          <w:b/>
          <w:sz w:val="24"/>
          <w:szCs w:val="24"/>
          <w:lang w:val="id-ID"/>
        </w:rPr>
      </w:pPr>
      <w:r w:rsidRPr="00BC1C28">
        <w:rPr>
          <w:rFonts w:ascii="Times New Roman" w:hAnsi="Times New Roman" w:cs="Times New Roman"/>
          <w:b/>
          <w:sz w:val="24"/>
          <w:szCs w:val="24"/>
          <w:lang w:val="id-ID"/>
        </w:rPr>
        <w:t>PEGAWAI REZEKY PAYET INDONESIA</w:t>
      </w:r>
    </w:p>
    <w:p w14:paraId="27FCE5C3" w14:textId="77777777" w:rsidR="00101907" w:rsidRDefault="00101907" w:rsidP="00AB3A37">
      <w:pPr>
        <w:spacing w:after="0" w:line="240" w:lineRule="auto"/>
        <w:jc w:val="center"/>
        <w:rPr>
          <w:rFonts w:ascii="Times New Roman" w:hAnsi="Times New Roman" w:cs="Times New Roman"/>
          <w:b/>
        </w:rPr>
      </w:pPr>
    </w:p>
    <w:p w14:paraId="36C6FFDF" w14:textId="77777777" w:rsidR="00AB3A37" w:rsidRPr="00AB3A37" w:rsidRDefault="00AB3A37" w:rsidP="00AB3A37">
      <w:pPr>
        <w:spacing w:after="0" w:line="240" w:lineRule="auto"/>
        <w:jc w:val="center"/>
        <w:rPr>
          <w:rFonts w:ascii="Times New Roman" w:hAnsi="Times New Roman" w:cs="Times New Roman"/>
          <w:b/>
        </w:rPr>
      </w:pPr>
    </w:p>
    <w:p w14:paraId="2C0738BE" w14:textId="6A87F757" w:rsidR="00101907" w:rsidRPr="009658F7" w:rsidRDefault="00101907" w:rsidP="00AB3A37">
      <w:pPr>
        <w:spacing w:after="0" w:line="240" w:lineRule="auto"/>
        <w:jc w:val="center"/>
        <w:rPr>
          <w:rFonts w:ascii="Times New Roman" w:hAnsi="Times New Roman" w:cs="Times New Roman"/>
          <w:b/>
        </w:rPr>
      </w:pPr>
      <w:r w:rsidRPr="000F67A9">
        <w:rPr>
          <w:rFonts w:ascii="Times New Roman" w:hAnsi="Times New Roman" w:cs="Times New Roman"/>
          <w:b/>
          <w:lang w:val="id-ID"/>
        </w:rPr>
        <w:t>Irvan Rolyesh Situmorang</w:t>
      </w:r>
      <w:r w:rsidRPr="000F67A9">
        <w:rPr>
          <w:rFonts w:ascii="Times New Roman" w:hAnsi="Times New Roman" w:cs="Times New Roman"/>
          <w:b/>
          <w:vertAlign w:val="superscript"/>
          <w:lang w:val="id-ID"/>
        </w:rPr>
        <w:t>1</w:t>
      </w:r>
      <w:r w:rsidRPr="000F67A9">
        <w:rPr>
          <w:rFonts w:ascii="Times New Roman" w:hAnsi="Times New Roman" w:cs="Times New Roman"/>
          <w:b/>
          <w:lang w:val="id-ID"/>
        </w:rPr>
        <w:t>, Wirnawan</w:t>
      </w:r>
      <w:r w:rsidR="009658F7">
        <w:rPr>
          <w:rFonts w:ascii="Times New Roman" w:hAnsi="Times New Roman" w:cs="Times New Roman"/>
          <w:b/>
          <w:vertAlign w:val="superscript"/>
        </w:rPr>
        <w:t>1</w:t>
      </w:r>
      <w:r w:rsidRPr="000F67A9">
        <w:rPr>
          <w:rFonts w:ascii="Times New Roman" w:hAnsi="Times New Roman" w:cs="Times New Roman"/>
          <w:b/>
          <w:lang w:val="id-ID"/>
        </w:rPr>
        <w:t>, Stevani</w:t>
      </w:r>
      <w:r w:rsidR="009658F7">
        <w:rPr>
          <w:rFonts w:ascii="Times New Roman" w:hAnsi="Times New Roman" w:cs="Times New Roman"/>
          <w:b/>
          <w:vertAlign w:val="superscript"/>
        </w:rPr>
        <w:t>1</w:t>
      </w:r>
      <w:r w:rsidRPr="000F67A9">
        <w:rPr>
          <w:rFonts w:ascii="Times New Roman" w:hAnsi="Times New Roman" w:cs="Times New Roman"/>
          <w:b/>
          <w:lang w:val="id-ID"/>
        </w:rPr>
        <w:t>, Viony Saphira</w:t>
      </w:r>
      <w:r w:rsidR="009658F7">
        <w:rPr>
          <w:rFonts w:ascii="Times New Roman" w:hAnsi="Times New Roman" w:cs="Times New Roman"/>
          <w:b/>
          <w:vertAlign w:val="superscript"/>
        </w:rPr>
        <w:t>1</w:t>
      </w:r>
    </w:p>
    <w:p w14:paraId="2C188EC4" w14:textId="6BA05E2B" w:rsidR="00101907" w:rsidRPr="000F67A9" w:rsidRDefault="00A600EF" w:rsidP="00AB3A37">
      <w:pPr>
        <w:spacing w:after="0" w:line="240" w:lineRule="auto"/>
        <w:jc w:val="center"/>
        <w:rPr>
          <w:rFonts w:ascii="Times New Roman" w:hAnsi="Times New Roman" w:cs="Times New Roman"/>
          <w:lang w:val="id-ID"/>
        </w:rPr>
      </w:pPr>
      <w:r>
        <w:rPr>
          <w:rFonts w:ascii="Times New Roman" w:hAnsi="Times New Roman" w:cs="Times New Roman"/>
          <w:vertAlign w:val="superscript"/>
          <w:lang w:val="id-ID"/>
        </w:rPr>
        <w:t>1</w:t>
      </w:r>
      <w:r w:rsidR="00101907" w:rsidRPr="000F67A9">
        <w:rPr>
          <w:rFonts w:ascii="Times New Roman" w:hAnsi="Times New Roman" w:cs="Times New Roman"/>
          <w:lang w:val="id-ID"/>
        </w:rPr>
        <w:t>Manajemen, Sekolah Tinggi Ilmu Ekonomi Eka Prasetya</w:t>
      </w:r>
    </w:p>
    <w:p w14:paraId="4529C274" w14:textId="3D778E19" w:rsidR="007923CC" w:rsidRPr="00A600EF" w:rsidRDefault="00A600EF" w:rsidP="00AB3A37">
      <w:pPr>
        <w:spacing w:after="0" w:line="240" w:lineRule="auto"/>
        <w:jc w:val="center"/>
        <w:rPr>
          <w:rFonts w:ascii="Times New Roman" w:hAnsi="Times New Roman" w:cs="Times New Roman"/>
          <w:color w:val="000000" w:themeColor="text1"/>
          <w:lang w:val="id-ID"/>
        </w:rPr>
      </w:pPr>
      <w:r w:rsidRPr="00A600EF">
        <w:rPr>
          <w:rFonts w:ascii="Times New Roman" w:hAnsi="Times New Roman" w:cs="Times New Roman"/>
          <w:i/>
        </w:rPr>
        <w:t>e</w:t>
      </w:r>
      <w:r w:rsidR="00101907" w:rsidRPr="00A600EF">
        <w:rPr>
          <w:rFonts w:ascii="Times New Roman" w:hAnsi="Times New Roman" w:cs="Times New Roman"/>
          <w:i/>
          <w:lang w:val="id-ID"/>
        </w:rPr>
        <w:t>mail</w:t>
      </w:r>
      <w:r w:rsidR="00101907" w:rsidRPr="000F67A9">
        <w:rPr>
          <w:rFonts w:ascii="Times New Roman" w:hAnsi="Times New Roman" w:cs="Times New Roman"/>
          <w:lang w:val="id-ID"/>
        </w:rPr>
        <w:t>:</w:t>
      </w:r>
      <w:r w:rsidR="00101907" w:rsidRPr="000F67A9">
        <w:rPr>
          <w:rFonts w:ascii="Times New Roman" w:hAnsi="Times New Roman" w:cs="Times New Roman"/>
          <w:color w:val="000000" w:themeColor="text1"/>
          <w:lang w:val="id-ID"/>
        </w:rPr>
        <w:t xml:space="preserve"> </w:t>
      </w:r>
      <w:hyperlink r:id="rId9" w:history="1">
        <w:r w:rsidRPr="006206CF">
          <w:rPr>
            <w:rStyle w:val="Hyperlink"/>
            <w:rFonts w:ascii="Times New Roman" w:hAnsi="Times New Roman" w:cs="Times New Roman"/>
            <w:u w:val="none"/>
            <w:vertAlign w:val="superscript"/>
          </w:rPr>
          <w:t>*</w:t>
        </w:r>
        <w:r w:rsidRPr="006206CF">
          <w:rPr>
            <w:rStyle w:val="Hyperlink"/>
            <w:rFonts w:ascii="Times New Roman" w:hAnsi="Times New Roman" w:cs="Times New Roman"/>
            <w:u w:val="none"/>
            <w:lang w:val="id-ID"/>
          </w:rPr>
          <w:t>irvanrolyesh15@gmail.com</w:t>
        </w:r>
      </w:hyperlink>
    </w:p>
    <w:p w14:paraId="6E15C064" w14:textId="77777777" w:rsidR="00101907" w:rsidRDefault="00101907" w:rsidP="00AB3A37">
      <w:pPr>
        <w:spacing w:after="0" w:line="240" w:lineRule="auto"/>
        <w:jc w:val="center"/>
        <w:rPr>
          <w:rFonts w:ascii="Times New Roman" w:hAnsi="Times New Roman" w:cs="Times New Roman"/>
        </w:rPr>
      </w:pPr>
    </w:p>
    <w:p w14:paraId="0B52D3D9" w14:textId="77777777" w:rsidR="00AB3A37" w:rsidRPr="00AB3A37" w:rsidRDefault="00AB3A37" w:rsidP="00AB3A37">
      <w:pPr>
        <w:spacing w:after="0" w:line="240" w:lineRule="auto"/>
        <w:jc w:val="center"/>
        <w:rPr>
          <w:rFonts w:ascii="Times New Roman" w:hAnsi="Times New Roman" w:cs="Times New Roman"/>
        </w:rPr>
      </w:pPr>
    </w:p>
    <w:p w14:paraId="5382BDE1" w14:textId="17446D3C" w:rsidR="00101907" w:rsidRPr="00A51973" w:rsidRDefault="00101907" w:rsidP="008B6AA4">
      <w:pPr>
        <w:spacing w:line="240" w:lineRule="auto"/>
        <w:jc w:val="both"/>
        <w:rPr>
          <w:rFonts w:ascii="Times New Roman" w:hAnsi="Times New Roman" w:cs="Times New Roman"/>
          <w:lang w:val="id-ID"/>
        </w:rPr>
      </w:pPr>
      <w:r w:rsidRPr="00A51973">
        <w:rPr>
          <w:rFonts w:ascii="Times New Roman" w:hAnsi="Times New Roman" w:cs="Times New Roman"/>
          <w:b/>
          <w:lang w:val="id-ID"/>
        </w:rPr>
        <w:t>Abstract:</w:t>
      </w:r>
      <w:r w:rsidRPr="00A51973">
        <w:rPr>
          <w:rFonts w:ascii="Times New Roman" w:hAnsi="Times New Roman" w:cs="Times New Roman"/>
          <w:lang w:val="id-ID"/>
        </w:rPr>
        <w:t xml:space="preserve"> The trend of accessory workshops is currently growing and attracting a lot of attention. Through this activity, employees can learn to make unique accessories such as bracelets, necklaces, and earrings from simple materials including beads, ropes, and threads. Workshops are not only a place to learn, but can also be a place to creativity. In addition, by participating in workshops, employees will become more familiar with color combinations, accessory designs, and creative manufacturing techniques. So, workshops can be a learning space for employees to improve their abilities and skills professionally.</w:t>
      </w:r>
      <w:r w:rsidR="00BC1C28" w:rsidRPr="00A51973">
        <w:rPr>
          <w:rFonts w:ascii="Times New Roman" w:hAnsi="Times New Roman" w:cs="Times New Roman"/>
          <w:lang w:val="id-ID"/>
        </w:rPr>
        <w:t xml:space="preserve"> </w:t>
      </w:r>
    </w:p>
    <w:p w14:paraId="59BB3CD3" w14:textId="01D0BBB1" w:rsidR="00101907" w:rsidRPr="00A51973" w:rsidRDefault="00101907" w:rsidP="008B6AA4">
      <w:pPr>
        <w:spacing w:line="240" w:lineRule="auto"/>
        <w:jc w:val="both"/>
        <w:rPr>
          <w:rFonts w:ascii="Times New Roman" w:hAnsi="Times New Roman" w:cs="Times New Roman"/>
          <w:lang w:val="id-ID"/>
        </w:rPr>
      </w:pPr>
      <w:r w:rsidRPr="00A51973">
        <w:rPr>
          <w:rFonts w:ascii="Times New Roman" w:hAnsi="Times New Roman" w:cs="Times New Roman"/>
          <w:b/>
          <w:lang w:val="id-ID"/>
        </w:rPr>
        <w:t xml:space="preserve">Keywords: </w:t>
      </w:r>
      <w:r w:rsidR="006D1624" w:rsidRPr="00A51973">
        <w:rPr>
          <w:rFonts w:ascii="Times New Roman" w:hAnsi="Times New Roman" w:cs="Times New Roman"/>
          <w:lang w:val="id-ID"/>
        </w:rPr>
        <w:t>Workshop</w:t>
      </w:r>
      <w:r w:rsidR="000F67A9" w:rsidRPr="00A51973">
        <w:rPr>
          <w:rFonts w:ascii="Times New Roman" w:hAnsi="Times New Roman" w:cs="Times New Roman"/>
          <w:lang w:val="id-ID"/>
        </w:rPr>
        <w:t>;</w:t>
      </w:r>
      <w:r w:rsidR="006D1624" w:rsidRPr="00A51973">
        <w:rPr>
          <w:rFonts w:ascii="Times New Roman" w:hAnsi="Times New Roman" w:cs="Times New Roman"/>
          <w:lang w:val="id-ID"/>
        </w:rPr>
        <w:t xml:space="preserve"> accessories</w:t>
      </w:r>
      <w:r w:rsidR="000F67A9" w:rsidRPr="00A51973">
        <w:rPr>
          <w:rFonts w:ascii="Times New Roman" w:hAnsi="Times New Roman" w:cs="Times New Roman"/>
          <w:lang w:val="id-ID"/>
        </w:rPr>
        <w:t>;</w:t>
      </w:r>
      <w:r w:rsidRPr="00A51973">
        <w:rPr>
          <w:rFonts w:ascii="Times New Roman" w:hAnsi="Times New Roman" w:cs="Times New Roman"/>
          <w:lang w:val="id-ID"/>
        </w:rPr>
        <w:t xml:space="preserve"> creativity. </w:t>
      </w:r>
    </w:p>
    <w:p w14:paraId="7F194D8E" w14:textId="77777777" w:rsidR="00101907" w:rsidRPr="00A51973" w:rsidRDefault="00101907" w:rsidP="008B6AA4">
      <w:pPr>
        <w:spacing w:after="0" w:line="240" w:lineRule="auto"/>
        <w:rPr>
          <w:rFonts w:ascii="Times New Roman" w:hAnsi="Times New Roman" w:cs="Times New Roman"/>
          <w:sz w:val="24"/>
          <w:szCs w:val="24"/>
          <w:lang w:val="id-ID"/>
        </w:rPr>
      </w:pPr>
    </w:p>
    <w:p w14:paraId="08C137CD" w14:textId="77777777" w:rsidR="00101907" w:rsidRPr="00A51973" w:rsidRDefault="00101907" w:rsidP="008B6AA4">
      <w:pPr>
        <w:spacing w:line="240" w:lineRule="auto"/>
        <w:jc w:val="both"/>
        <w:rPr>
          <w:rFonts w:ascii="Times New Roman" w:hAnsi="Times New Roman" w:cs="Times New Roman"/>
          <w:lang w:val="id-ID"/>
        </w:rPr>
      </w:pPr>
      <w:r w:rsidRPr="00A51973">
        <w:rPr>
          <w:rFonts w:ascii="Times New Roman" w:hAnsi="Times New Roman" w:cs="Times New Roman"/>
          <w:b/>
          <w:lang w:val="id-ID"/>
        </w:rPr>
        <w:t>Abstrak:</w:t>
      </w:r>
      <w:r w:rsidRPr="00A51973">
        <w:rPr>
          <w:rFonts w:ascii="Times New Roman" w:hAnsi="Times New Roman" w:cs="Times New Roman"/>
          <w:lang w:val="id-ID"/>
        </w:rPr>
        <w:t xml:space="preserve"> Tren workshop aksesoris saat ini semakin berkembang dan menarik banyak perhatian. Melalui kegiatan ini, para pegawai dapat belajar membuat aksesoris unik seperti gelang, kalung, anting dari bahan – bahan sederhana yang meliputi manik – manik, tali, dan benang. Workshop tidak hanya menjadi tempat belajar, tetapi juga dapat menjadi wadah untuk berkreativitas. Selain itu, dengan mengikuti workshop para pegawai akan menjadi lebih paham dengan kombinasi warna, desain aksesoris, dan teknik pembuatan yang kreatif. Jadi, workshop dapat menjadi ruang belajar bagi para pegawai untuk meningkatkan kemampuan dan keterampilan mereka secara profesional.</w:t>
      </w:r>
    </w:p>
    <w:p w14:paraId="778666A5" w14:textId="7BCFE193" w:rsidR="00101907" w:rsidRPr="00A51973" w:rsidRDefault="00101907" w:rsidP="008B6AA4">
      <w:pPr>
        <w:spacing w:line="240" w:lineRule="auto"/>
        <w:rPr>
          <w:rFonts w:ascii="Times New Roman" w:hAnsi="Times New Roman" w:cs="Times New Roman"/>
          <w:lang w:val="id-ID"/>
        </w:rPr>
      </w:pPr>
      <w:r w:rsidRPr="00A51973">
        <w:rPr>
          <w:rFonts w:ascii="Times New Roman" w:hAnsi="Times New Roman" w:cs="Times New Roman"/>
          <w:b/>
          <w:lang w:val="id-ID"/>
        </w:rPr>
        <w:t xml:space="preserve">Kata kunci : </w:t>
      </w:r>
      <w:r w:rsidRPr="00A51973">
        <w:rPr>
          <w:rFonts w:ascii="Times New Roman" w:hAnsi="Times New Roman" w:cs="Times New Roman"/>
          <w:lang w:val="id-ID"/>
        </w:rPr>
        <w:t>Workshop</w:t>
      </w:r>
      <w:r w:rsidR="000F67A9" w:rsidRPr="00A51973">
        <w:rPr>
          <w:rFonts w:ascii="Times New Roman" w:hAnsi="Times New Roman" w:cs="Times New Roman"/>
          <w:lang w:val="id-ID"/>
        </w:rPr>
        <w:t>;</w:t>
      </w:r>
      <w:r w:rsidRPr="00A51973">
        <w:rPr>
          <w:rFonts w:ascii="Times New Roman" w:hAnsi="Times New Roman" w:cs="Times New Roman"/>
          <w:lang w:val="id-ID"/>
        </w:rPr>
        <w:t xml:space="preserve"> aksesoris</w:t>
      </w:r>
      <w:r w:rsidR="000F67A9" w:rsidRPr="00A51973">
        <w:rPr>
          <w:rFonts w:ascii="Times New Roman" w:hAnsi="Times New Roman" w:cs="Times New Roman"/>
          <w:lang w:val="id-ID"/>
        </w:rPr>
        <w:t>;</w:t>
      </w:r>
      <w:r w:rsidRPr="00A51973">
        <w:rPr>
          <w:rFonts w:ascii="Times New Roman" w:hAnsi="Times New Roman" w:cs="Times New Roman"/>
          <w:lang w:val="id-ID"/>
        </w:rPr>
        <w:t xml:space="preserve"> kreativitas.</w:t>
      </w:r>
    </w:p>
    <w:p w14:paraId="7A1CCA77" w14:textId="77777777" w:rsidR="006D1624" w:rsidRDefault="006D1624" w:rsidP="00101907">
      <w:pPr>
        <w:rPr>
          <w:rFonts w:ascii="Times New Roman" w:hAnsi="Times New Roman" w:cs="Times New Roman"/>
          <w:sz w:val="24"/>
          <w:szCs w:val="24"/>
          <w:lang w:val="id-ID"/>
        </w:rPr>
      </w:pPr>
    </w:p>
    <w:p w14:paraId="5D58955A" w14:textId="77777777" w:rsidR="004C0FD5" w:rsidRDefault="004C0FD5" w:rsidP="004C0FD5">
      <w:pPr>
        <w:spacing w:line="240" w:lineRule="auto"/>
        <w:ind w:firstLine="720"/>
        <w:jc w:val="both"/>
        <w:rPr>
          <w:rFonts w:ascii="Times New Roman" w:hAnsi="Times New Roman" w:cs="Times New Roman"/>
          <w:i/>
        </w:rPr>
      </w:pPr>
    </w:p>
    <w:p w14:paraId="42C85CB8" w14:textId="77777777" w:rsidR="00A600EF" w:rsidRPr="00A600EF" w:rsidRDefault="00A600EF" w:rsidP="004C0FD5">
      <w:pPr>
        <w:spacing w:line="240" w:lineRule="auto"/>
        <w:ind w:firstLine="720"/>
        <w:jc w:val="both"/>
        <w:rPr>
          <w:rFonts w:ascii="Times New Roman" w:hAnsi="Times New Roman" w:cs="Times New Roman"/>
          <w:i/>
        </w:rPr>
        <w:sectPr w:rsidR="00A600EF" w:rsidRPr="00A600EF" w:rsidSect="00A600EF">
          <w:headerReference w:type="default" r:id="rId10"/>
          <w:footerReference w:type="default" r:id="rId11"/>
          <w:pgSz w:w="12240" w:h="15840"/>
          <w:pgMar w:top="2268" w:right="1701" w:bottom="1701" w:left="1701" w:header="709" w:footer="709" w:gutter="0"/>
          <w:pgNumType w:start="116"/>
          <w:cols w:space="708"/>
          <w:docGrid w:linePitch="360"/>
        </w:sectPr>
      </w:pPr>
    </w:p>
    <w:p w14:paraId="2756AA1A" w14:textId="77777777" w:rsidR="00A600EF" w:rsidRPr="00A600EF" w:rsidRDefault="00A600EF" w:rsidP="00A600EF">
      <w:pPr>
        <w:rPr>
          <w:rFonts w:ascii="Times New Roman" w:hAnsi="Times New Roman" w:cs="Times New Roman"/>
          <w:b/>
          <w:sz w:val="24"/>
          <w:lang w:val="id-ID"/>
        </w:rPr>
      </w:pPr>
      <w:r w:rsidRPr="00A600EF">
        <w:rPr>
          <w:rFonts w:ascii="Times New Roman" w:hAnsi="Times New Roman" w:cs="Times New Roman"/>
          <w:b/>
          <w:sz w:val="24"/>
          <w:lang w:val="id-ID"/>
        </w:rPr>
        <w:lastRenderedPageBreak/>
        <w:t>PENDAHULUAN</w:t>
      </w:r>
    </w:p>
    <w:p w14:paraId="2A667643" w14:textId="1C2EDB41" w:rsidR="006D1624" w:rsidRPr="00CE750A" w:rsidRDefault="006D1624" w:rsidP="00A600EF">
      <w:pPr>
        <w:spacing w:after="0" w:line="240" w:lineRule="auto"/>
        <w:ind w:firstLine="720"/>
        <w:jc w:val="both"/>
        <w:rPr>
          <w:rFonts w:ascii="Times New Roman" w:hAnsi="Times New Roman" w:cs="Times New Roman"/>
          <w:sz w:val="24"/>
          <w:szCs w:val="24"/>
          <w:lang w:val="id-ID"/>
        </w:rPr>
      </w:pP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adalah suatu kegiatan yang meliputi pelatihan, dimana peserta diberikan kesempatan untuk belajar secara langsung yang bertujuan untuk menambah wawasan dan pengalaman yang lebih mendalam. Dalam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peserta diajak untuk berpartisipasi, mencoba hal – hal baru serta berbagi ide untuk menciptakan suatu karya. Menurut pandangan </w:t>
      </w:r>
      <w:r w:rsidR="0027607F" w:rsidRPr="00CE750A">
        <w:rPr>
          <w:rFonts w:ascii="Times New Roman" w:hAnsi="Times New Roman" w:cs="Times New Roman"/>
          <w:sz w:val="24"/>
          <w:szCs w:val="24"/>
          <w:lang w:val="id-ID"/>
        </w:rPr>
        <w:t xml:space="preserve">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{"citationItems":[{"id":"ITEM-1","itemData":{"DOI":"https://doi.org/10.33050/cerita.v5i2.409","author":[{"dropping-particle":"","family":"Arribathi","given":"Abdul Hamid","non-dropping-particle":"","parse-names":false,"suffix":""},{"dropping-particle":"","family":"Saryani","given":"","non-dropping-particle":"","parse-names":false,"suffix":""},{"dropping-particle":"","family":"Haris","given":"","non-dropping-particle":"","parse-names":false,"suffix":""}],"id":"ITEM-1","issue":"2","issued":{"date-parts":[["2019"]]},"page":"156-164","title":"Perancangan Aplikasi Smart Seminar dan Workshop Berbasis Website","type":"article-journal","volume":"5"},"uris":["http://www.mendeley.com/documents/?uuid=afff92ea-7d23-4441-9236-a0d97146d0c3"]}],"mendeley":{"formattedCitation":"(Arribathi et al., 2019)","manualFormatting":"Arribathi et al., (2019)","plainTextFormattedCitation":"(Arribathi et al., 2019)","previouslyFormattedCitation":"(Arribathi et al., 2019)"},"properties":{"noteIndex":0},"schema":"https://github.com/citation-style-language/schema/raw/master/csl-citation.json"}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Arribathi et al., (2019)</w:t>
      </w:r>
      <w:r w:rsidR="0027607F" w:rsidRPr="00CE750A">
        <w:rPr>
          <w:rFonts w:ascii="Times New Roman" w:hAnsi="Times New Roman" w:cs="Times New Roman"/>
          <w:sz w:val="24"/>
          <w:szCs w:val="24"/>
          <w:lang w:val="id-ID"/>
        </w:rPr>
        <w:fldChar w:fldCharType="end"/>
      </w:r>
      <w:r w:rsidR="0027607F" w:rsidRPr="00CE750A">
        <w:rPr>
          <w:rFonts w:ascii="Times New Roman" w:hAnsi="Times New Roman" w:cs="Times New Roman"/>
          <w:sz w:val="24"/>
          <w:szCs w:val="24"/>
          <w:lang w:val="id-ID"/>
        </w:rPr>
        <w:t xml:space="preserve">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merupakan sebuah kegiatan </w:t>
      </w:r>
      <w:r w:rsidRPr="00CE750A">
        <w:rPr>
          <w:rFonts w:ascii="Times New Roman" w:hAnsi="Times New Roman" w:cs="Times New Roman"/>
          <w:sz w:val="24"/>
          <w:szCs w:val="24"/>
          <w:lang w:val="id-ID"/>
        </w:rPr>
        <w:lastRenderedPageBreak/>
        <w:t xml:space="preserve">atau acara yang dilakukan, dimana beberapa orang yang memiliki keahlian di bidang tertentu berkumpul untuk membahas masalah tertentu dan mengajari para peserta. </w:t>
      </w:r>
      <w:r w:rsidRPr="00CE750A">
        <w:rPr>
          <w:rFonts w:ascii="Times New Roman" w:hAnsi="Times New Roman" w:cs="Times New Roman"/>
          <w:i/>
          <w:sz w:val="24"/>
          <w:szCs w:val="24"/>
          <w:lang w:val="id-ID"/>
        </w:rPr>
        <w:t xml:space="preserve">Workshop </w:t>
      </w:r>
      <w:r w:rsidRPr="00CE750A">
        <w:rPr>
          <w:rFonts w:ascii="Times New Roman" w:hAnsi="Times New Roman" w:cs="Times New Roman"/>
          <w:sz w:val="24"/>
          <w:szCs w:val="24"/>
          <w:lang w:val="id-ID"/>
        </w:rPr>
        <w:t xml:space="preserve">pembuatan aksesoris melalui manik – manik memungkinkan peserta untuk mengekspresikan gaya dan kepribadian mereka dari setiap karya yang dihasilkan. </w:t>
      </w:r>
      <w:r w:rsidR="000F0B0A" w:rsidRPr="00CE750A">
        <w:rPr>
          <w:rFonts w:ascii="Times New Roman" w:hAnsi="Times New Roman" w:cs="Times New Roman"/>
          <w:sz w:val="24"/>
          <w:szCs w:val="24"/>
          <w:lang w:val="id-ID"/>
        </w:rPr>
        <w:t>Menurut opini</w:t>
      </w:r>
      <w:r w:rsidR="0027607F" w:rsidRPr="00CE750A">
        <w:rPr>
          <w:rFonts w:ascii="Times New Roman" w:hAnsi="Times New Roman" w:cs="Times New Roman"/>
          <w:sz w:val="24"/>
          <w:szCs w:val="24"/>
          <w:lang w:val="id-ID"/>
        </w:rPr>
        <w:t xml:space="preserve">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{"citationItems":[{"id":"ITEM-1","itemData":{"DOI":"10.29244/jcs.6.1.20-39","abstract":"The study investigates the perception of acceptability of Nigerian females on beaded jewellery empowerment for entrepreneurial development. Four research questions with two null hypotheses were formulated and tested. Descriptive research of a survey type was adopted. 70 female students from fine and applied arts and 70 female adults from Ilorin metropolis, Nigeria were used. Proportional sampling technique was used to select the 140 participants. A self-structured questionnaire with six sections was used to seek information from them. Data collected were analyzed using frequency and percentage while the hypotheses were tested using chi-square at 0.05 level of significance. Based on the findings, the participants perceived that: beads are the major materials used, the skill might occupy a female’s time and generate income. Profits realized can be substantial for the producers and sellers. The six self -samples were accepted based on colour, design, texture and shape. It can be concluded that the skill might be acquired, used to curb female idleness and unemployment. Among the recommendations stated are: bead crafts should be included in the curriculum at all levels of study, and more aware of its acceptance on mass media and fashion shows for love of beads concerning culture, value and significance.","author":[{"dropping-particle":"","family":"Adebisi","given":"Taibat Tunrayo","non-dropping-particle":"","parse-names":false,"suffix":""},{"dropping-particle":"","family":"Bashorun","given":"Oluwafeyikemi Edith","non-dropping-particle":"","parse-names":false,"suffix":""},{"dropping-particle":"","family":"Abdulkadir","given":"Shakirat Odunayo","non-dropping-particle":"","parse-names":false,"suffix":""},{"dropping-particle":"","family":"Adepoju","given":"Banke Adebola","non-dropping-particle":"","parse-names":false,"suffix":""}],"container-title":"Journal of Consumer Sciences","id":"ITEM-1","issue":"1","issued":{"date-parts":[["2021"]]},"page":"20-39","title":"Perception on Acceptability of Nigerian Females on Beaded Jewellery Empowerment for Entrepreneurial Development","type":"article-journal","volume":"6"},"uris":["http://www.mendeley.com/documents/?uuid=0254fb36-a567-41f2-9d7e-6c2505cb8739"]}],"mendeley":{"formattedCitation":"(Adebisi et al., 2021)","manualFormatting":"Adebisi et al., (2021)","plainTextFormattedCitation":"(Adebisi et al., 2021)","previouslyFormattedCitation":"(Adebisi et al., 2021)"},"properties":{"noteIndex":0},"schema":"https://github.com/citation-style-language/schema/raw/master/csl-citation.json"}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Adebisi et al., (2021)</w:t>
      </w:r>
      <w:r w:rsidR="0027607F" w:rsidRPr="00CE750A">
        <w:rPr>
          <w:rFonts w:ascii="Times New Roman" w:hAnsi="Times New Roman" w:cs="Times New Roman"/>
          <w:sz w:val="24"/>
          <w:szCs w:val="24"/>
          <w:lang w:val="id-ID"/>
        </w:rPr>
        <w:fldChar w:fldCharType="end"/>
      </w:r>
      <w:r w:rsidR="000F0B0A" w:rsidRPr="00CE750A">
        <w:rPr>
          <w:rFonts w:ascii="Times New Roman" w:hAnsi="Times New Roman" w:cs="Times New Roman"/>
          <w:sz w:val="24"/>
          <w:szCs w:val="24"/>
          <w:lang w:val="id-ID"/>
        </w:rPr>
        <w:t>, kerajinan manik-manik dilakukan dengan cara menempelkan manik-manik satu sama lain dengan cara menyambung</w:t>
      </w:r>
      <w:r w:rsidR="00A600EF">
        <w:rPr>
          <w:rFonts w:ascii="Times New Roman" w:hAnsi="Times New Roman" w:cs="Times New Roman"/>
          <w:sz w:val="24"/>
          <w:szCs w:val="24"/>
        </w:rPr>
        <w:t xml:space="preserve"> </w:t>
      </w:r>
      <w:r w:rsidR="000F0B0A" w:rsidRPr="00CE750A">
        <w:rPr>
          <w:rFonts w:ascii="Times New Roman" w:hAnsi="Times New Roman" w:cs="Times New Roman"/>
          <w:sz w:val="24"/>
          <w:szCs w:val="24"/>
          <w:lang w:val="id-ID"/>
        </w:rPr>
        <w:lastRenderedPageBreak/>
        <w:t xml:space="preserve">kannya menggunakan jarum dan tali atau menjahit manik-manik pada sedikit bahan. </w:t>
      </w:r>
      <w:r w:rsidRPr="00CE750A">
        <w:rPr>
          <w:rFonts w:ascii="Times New Roman" w:hAnsi="Times New Roman" w:cs="Times New Roman"/>
          <w:sz w:val="24"/>
          <w:szCs w:val="24"/>
          <w:lang w:val="id-ID"/>
        </w:rPr>
        <w:t xml:space="preserve">Manik – manik yang digunakan tentunya sangat bervariasi, yakni mulai dari ukuran, bentuk hingga warna. </w:t>
      </w:r>
      <w:r w:rsidR="007176BA" w:rsidRPr="00CE750A">
        <w:rPr>
          <w:rFonts w:ascii="Times New Roman" w:hAnsi="Times New Roman" w:cs="Times New Roman"/>
          <w:sz w:val="24"/>
          <w:szCs w:val="24"/>
          <w:lang w:val="id-ID"/>
        </w:rPr>
        <w:t xml:space="preserve">Keterampilan sangatlah dibutuhkan oleh para pegawai dalam membuat karya manik – manik. </w:t>
      </w:r>
      <w:r w:rsidR="00E928CF" w:rsidRPr="00CE750A">
        <w:rPr>
          <w:rFonts w:ascii="Times New Roman" w:hAnsi="Times New Roman" w:cs="Times New Roman"/>
          <w:sz w:val="24"/>
          <w:szCs w:val="24"/>
          <w:lang w:val="id-ID"/>
        </w:rPr>
        <w:t>Berdasarkan penyampa</w:t>
      </w:r>
      <w:r w:rsidR="00A600EF">
        <w:rPr>
          <w:rFonts w:ascii="Times New Roman" w:hAnsi="Times New Roman" w:cs="Times New Roman"/>
          <w:sz w:val="24"/>
          <w:szCs w:val="24"/>
        </w:rPr>
        <w:t xml:space="preserve"> </w:t>
      </w:r>
      <w:r w:rsidR="00E928CF" w:rsidRPr="00CE750A">
        <w:rPr>
          <w:rFonts w:ascii="Times New Roman" w:hAnsi="Times New Roman" w:cs="Times New Roman"/>
          <w:sz w:val="24"/>
          <w:szCs w:val="24"/>
          <w:lang w:val="id-ID"/>
        </w:rPr>
        <w:t>ian</w:t>
      </w:r>
      <w:r w:rsidR="0027607F" w:rsidRPr="00CE750A">
        <w:rPr>
          <w:rFonts w:ascii="Times New Roman" w:hAnsi="Times New Roman" w:cs="Times New Roman"/>
          <w:sz w:val="24"/>
          <w:szCs w:val="24"/>
          <w:lang w:val="id-ID"/>
        </w:rPr>
        <w:t xml:space="preserve">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{"citationItems":[{"id":"ITEM-1","itemData":{"DOI":"10.30743/jekkp.v4i2.6473","abstract":"This study aims to determine how much influence the Employee Skills, Work Experience in Improving Employee Performance at PT. So Good Food Medan City. The research methodology used is a quantitative descriptive method. The population in this study are employees from PT. So Good Food Medan City as many as 37 employees. Population and sample in research at PT. So Good Food Medan has 37 employees. The sampling technique uses a saturated sample. The data sources in this study are primary data, namely data obtained directly from the research location and secondary data, namely books and journals related to it. Data collection techniques are observation, interviews, and questionnaires. The data analysis technique used is multiple linear regression analysis. The results of multiple regression analysis are Y = 0.596 + 0.602X1 + 1.046X2 + e which shows skills and work experience have a positive and significant effect on employee performance. The results of the partial test (t) show that skills have a positive and significant effect on employee performance where it can be seen that the tcount value is 3.862 ttable 1.690 and the work experience variable also has a positive and significant effect on employee performance where it can be seen that the tcount value is 5.929 ttable 1.690. The significance value of F is less than 5% or 0.05 or the value of Fcount = 92.762 Ftable 3.28. The result of the coefficient of determination is 0.845, this shows that 84.5% of employee performance variables are influenced by skills and work experience, in other words, skills and work experience affect employee performance by 84.5%, while the remaining 15.5% are influenced by other factors outside of this study","author":[{"dropping-particle":"","family":"Aminuddin","given":"","non-dropping-particle":"","parse-names":false,"suffix":""},{"dropping-particle":"","family":"Situmorang","given":"Irvan Rolyesh","non-dropping-particle":"","parse-names":false,"suffix":""}],"container-title":"JEKKP (Jurnal Ekonomi, Keuangan dan Kebijakan Publik)","id":"ITEM-1","issue":"2","issued":{"date-parts":[["2022"]]},"page":"1-6","title":"Pengaruh Keterampilan Karyawan Dan Pengalaman Kerja Dalam Meningkatkan Kinerja Karyawan di PT. So Good Food Kota Medan","type":"article-journal","volume":"4"},"uris":["http://www.mendeley.com/documents/?uuid=5b843784-13a3-4648-9024-b1559c452d0f"]}],"mendeley":{"formattedCitation":"(Aminuddin &amp; Situmorang, 2022)","manualFormatting":"Aminuddin &amp; Situmorang (2022)","plainTextFormattedCitation":"(Aminuddin &amp; Situmorang, 2022)","previouslyFormattedCitation":"(Aminuddin &amp; Situmorang, 2022)"},"properties":{"noteIndex":0},"schema":"https://github.com/citation-style-language/schema/raw/master/csl-citation.json"}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Aminuddin &amp; Situmorang (2022)</w:t>
      </w:r>
      <w:r w:rsidR="0027607F" w:rsidRPr="00CE750A">
        <w:rPr>
          <w:rFonts w:ascii="Times New Roman" w:hAnsi="Times New Roman" w:cs="Times New Roman"/>
          <w:sz w:val="24"/>
          <w:szCs w:val="24"/>
          <w:lang w:val="id-ID"/>
        </w:rPr>
        <w:fldChar w:fldCharType="end"/>
      </w:r>
      <w:r w:rsidR="007176BA" w:rsidRPr="00CE750A">
        <w:rPr>
          <w:rFonts w:ascii="Times New Roman" w:hAnsi="Times New Roman" w:cs="Times New Roman"/>
          <w:sz w:val="24"/>
          <w:szCs w:val="24"/>
          <w:lang w:val="id-ID"/>
        </w:rPr>
        <w:t xml:space="preserve">, keterampilan </w:t>
      </w:r>
      <w:r w:rsidR="007176BA" w:rsidRPr="00CE750A">
        <w:rPr>
          <w:rFonts w:ascii="Times New Roman" w:hAnsi="Times New Roman" w:cs="Times New Roman"/>
          <w:i/>
          <w:sz w:val="24"/>
          <w:szCs w:val="24"/>
          <w:lang w:val="id-ID"/>
        </w:rPr>
        <w:t>(skill)</w:t>
      </w:r>
      <w:r w:rsidR="007176BA" w:rsidRPr="00CE750A">
        <w:rPr>
          <w:rFonts w:ascii="Times New Roman" w:hAnsi="Times New Roman" w:cs="Times New Roman"/>
          <w:sz w:val="24"/>
          <w:szCs w:val="24"/>
          <w:lang w:val="id-ID"/>
        </w:rPr>
        <w:t xml:space="preserve"> merupakan kemamp</w:t>
      </w:r>
      <w:r w:rsidR="00A600EF">
        <w:rPr>
          <w:rFonts w:ascii="Times New Roman" w:hAnsi="Times New Roman" w:cs="Times New Roman"/>
          <w:sz w:val="24"/>
          <w:szCs w:val="24"/>
        </w:rPr>
        <w:t xml:space="preserve"> </w:t>
      </w:r>
      <w:r w:rsidR="007176BA" w:rsidRPr="00CE750A">
        <w:rPr>
          <w:rFonts w:ascii="Times New Roman" w:hAnsi="Times New Roman" w:cs="Times New Roman"/>
          <w:sz w:val="24"/>
          <w:szCs w:val="24"/>
          <w:lang w:val="id-ID"/>
        </w:rPr>
        <w:t xml:space="preserve">uan untuk mengoperasikan pekerjaan secara mudah dan cermat. Ketika para karyawan sudah mulai terbiasa membuat karya manik – manik, maka karyawan dapat dianggap terampil. </w:t>
      </w:r>
      <w:r w:rsidRPr="00CE750A">
        <w:rPr>
          <w:rFonts w:ascii="Times New Roman" w:hAnsi="Times New Roman" w:cs="Times New Roman"/>
          <w:sz w:val="24"/>
          <w:szCs w:val="24"/>
          <w:lang w:val="id-ID"/>
        </w:rPr>
        <w:t>Dalam mengha</w:t>
      </w:r>
      <w:r w:rsidR="00A600EF">
        <w:rPr>
          <w:rFonts w:ascii="Times New Roman" w:hAnsi="Times New Roman" w:cs="Times New Roman"/>
          <w:sz w:val="24"/>
          <w:szCs w:val="24"/>
        </w:rPr>
        <w:t xml:space="preserve"> </w:t>
      </w:r>
      <w:r w:rsidRPr="00CE750A">
        <w:rPr>
          <w:rFonts w:ascii="Times New Roman" w:hAnsi="Times New Roman" w:cs="Times New Roman"/>
          <w:sz w:val="24"/>
          <w:szCs w:val="24"/>
          <w:lang w:val="id-ID"/>
        </w:rPr>
        <w:t>silkan karya manik – manik, diperlukan kesabaran serta ketelitian untuk membuah</w:t>
      </w:r>
      <w:r w:rsidR="00A600EF">
        <w:rPr>
          <w:rFonts w:ascii="Times New Roman" w:hAnsi="Times New Roman" w:cs="Times New Roman"/>
          <w:sz w:val="24"/>
          <w:szCs w:val="24"/>
        </w:rPr>
        <w:t xml:space="preserve"> </w:t>
      </w:r>
      <w:r w:rsidRPr="00CE750A">
        <w:rPr>
          <w:rFonts w:ascii="Times New Roman" w:hAnsi="Times New Roman" w:cs="Times New Roman"/>
          <w:sz w:val="24"/>
          <w:szCs w:val="24"/>
          <w:lang w:val="id-ID"/>
        </w:rPr>
        <w:t>kan hasil yang menjunjung tinggi estetika. Produk mani</w:t>
      </w:r>
      <w:r w:rsidR="00A458EE" w:rsidRPr="00CE750A">
        <w:rPr>
          <w:rFonts w:ascii="Times New Roman" w:hAnsi="Times New Roman" w:cs="Times New Roman"/>
          <w:sz w:val="24"/>
          <w:szCs w:val="24"/>
          <w:lang w:val="id-ID"/>
        </w:rPr>
        <w:t>k</w:t>
      </w:r>
      <w:r w:rsidRPr="00CE750A">
        <w:rPr>
          <w:rFonts w:ascii="Times New Roman" w:hAnsi="Times New Roman" w:cs="Times New Roman"/>
          <w:sz w:val="24"/>
          <w:szCs w:val="24"/>
          <w:lang w:val="id-ID"/>
        </w:rPr>
        <w:t xml:space="preserve"> – manik seperti kalung dan gelang tentunya akan menjadi primadona bagi penggemar aksesoris. Dalam dunia </w:t>
      </w:r>
      <w:r w:rsidRPr="00CE750A">
        <w:rPr>
          <w:rFonts w:ascii="Times New Roman" w:hAnsi="Times New Roman" w:cs="Times New Roman"/>
          <w:i/>
          <w:sz w:val="24"/>
          <w:szCs w:val="24"/>
          <w:lang w:val="id-ID"/>
        </w:rPr>
        <w:t>fashion</w:t>
      </w:r>
      <w:r w:rsidRPr="00CE750A">
        <w:rPr>
          <w:rFonts w:ascii="Times New Roman" w:hAnsi="Times New Roman" w:cs="Times New Roman"/>
          <w:sz w:val="24"/>
          <w:szCs w:val="24"/>
          <w:lang w:val="id-ID"/>
        </w:rPr>
        <w:t xml:space="preserve">, kalung dan gelang banyak dipakai untuk membuat penampilan lebih </w:t>
      </w:r>
      <w:r w:rsidRPr="00CE750A">
        <w:rPr>
          <w:rFonts w:ascii="Times New Roman" w:hAnsi="Times New Roman" w:cs="Times New Roman"/>
          <w:i/>
          <w:sz w:val="24"/>
          <w:szCs w:val="24"/>
          <w:lang w:val="id-ID"/>
        </w:rPr>
        <w:t>stylish</w:t>
      </w:r>
      <w:r w:rsidRPr="00CE750A">
        <w:rPr>
          <w:rFonts w:ascii="Times New Roman" w:hAnsi="Times New Roman" w:cs="Times New Roman"/>
          <w:sz w:val="24"/>
          <w:szCs w:val="24"/>
          <w:lang w:val="id-ID"/>
        </w:rPr>
        <w:t xml:space="preserve">. Bahkan, banyak juga yang mengoleksi kerajinan manik – manik dalam berbagai warna dan desain sesuai dengan suasana hati atau tema pakaian yang dikenakan. </w:t>
      </w:r>
      <w:r w:rsidR="00E928CF" w:rsidRPr="00CE750A">
        <w:rPr>
          <w:rFonts w:ascii="Times New Roman" w:hAnsi="Times New Roman" w:cs="Times New Roman"/>
          <w:sz w:val="24"/>
          <w:szCs w:val="24"/>
          <w:lang w:val="id-ID"/>
        </w:rPr>
        <w:t>Menurut pendapat</w:t>
      </w:r>
      <w:r w:rsidR="0027607F" w:rsidRPr="00CE750A">
        <w:rPr>
          <w:rFonts w:ascii="Times New Roman" w:hAnsi="Times New Roman" w:cs="Times New Roman"/>
          <w:sz w:val="24"/>
          <w:szCs w:val="24"/>
          <w:lang w:val="id-ID"/>
        </w:rPr>
        <w:t xml:space="preserve">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{"citationItems":[{"id":"ITEM-1","itemData":{"DOI":"https://doi.org/10.25273/jta.v10i1.21005","author":[{"dropping-particle":"","family":"Mauludy","given":"Nabilla Bakda","non-dropping-particle":"","parse-names":false,"suffix":""},{"dropping-particle":"","family":"Hanifah","given":"Syari","non-dropping-particle":"","parse-names":false,"suffix":""},{"dropping-particle":"","family":"Ariyani","given":"Arum","non-dropping-particle":"","parse-names":false,"suffix":""},{"dropping-particle":"","family":"Fajar","given":"Awaliyah","non-dropping-particle":"","parse-names":false,"suffix":""},{"dropping-particle":"","family":"Janahti","given":"Nurul","non-dropping-particle":"","parse-names":false,"suffix":""},{"dropping-particle":"","family":"Seinditya","given":"","non-dropping-particle":"","parse-names":false,"suffix":""},{"dropping-particle":"","family":"Kharimah","given":"Masitoh Nur","non-dropping-particle":"","parse-names":false,"suffix":""},{"dropping-particle":"","family":"Gusnia","given":"Nadira Elsa","non-dropping-particle":"","parse-names":false,"suffix":""},{"dropping-particle":"","family":"Sari","given":"Riza Sholehah Intan","non-dropping-particle":"","parse-names":false,"suffix":""},{"dropping-particle":"","family":"Fitriana","given":"Rosita Nur","non-dropping-particle":"","parse-names":false,"suffix":""},{"dropping-particle":"","family":"Arjunani","given":"Rusmalistia Intan","non-dropping-particle":"","parse-names":false,"suffix":""},{"dropping-particle":"","family":"Kurniawati","given":"Rissa Prima","non-dropping-particle":"","parse-names":false,"suffix":""}],"id":"ITEM-1","issue":"1","issued":{"date-parts":[["2025"]]},"page":"48-56","title":"Pelatihan Pembuatan Aksesoris Strap Phone dan Keychain dari Beads Sebagai Upaya Pengembangan Kreativitas dan Jiwa Kewirausahaan Panti Asuhan Muhammadiyah Ngawi","type":"article-journal","volume":"10"},"uris":["http://www.mendeley.com/documents/?uuid=92c71117-21fa-433a-bdbf-a8c58d67fe2a"]}],"mendeley":{"formattedCitation":"(Mauludy et al., 2025)","manualFormatting":"Mauludy et al. (2025)","plainTextFormattedCitation":"(Mauludy et al., 2025)","previouslyFormattedCitation":"(Mauludy et al., 2025)"},"properties":{"noteIndex":0},"schema":"https://github.com/citation-style-language/schema/raw/master/csl-citation.json"}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Mauludy et al. (2025)</w:t>
      </w:r>
      <w:r w:rsidR="0027607F" w:rsidRPr="00CE750A">
        <w:rPr>
          <w:rFonts w:ascii="Times New Roman" w:hAnsi="Times New Roman" w:cs="Times New Roman"/>
          <w:sz w:val="24"/>
          <w:szCs w:val="24"/>
          <w:lang w:val="id-ID"/>
        </w:rPr>
        <w:fldChar w:fldCharType="end"/>
      </w:r>
      <w:r w:rsidR="00E928CF" w:rsidRPr="00CE750A">
        <w:rPr>
          <w:rFonts w:ascii="Times New Roman" w:hAnsi="Times New Roman" w:cs="Times New Roman"/>
          <w:sz w:val="24"/>
          <w:szCs w:val="24"/>
          <w:lang w:val="id-ID"/>
        </w:rPr>
        <w:t xml:space="preserve">, </w:t>
      </w:r>
      <w:r w:rsidR="00E928CF" w:rsidRPr="00CE750A">
        <w:rPr>
          <w:rFonts w:ascii="Times New Roman" w:hAnsi="Times New Roman" w:cs="Times New Roman"/>
          <w:sz w:val="24"/>
          <w:szCs w:val="24"/>
          <w:lang w:val="en-ID"/>
        </w:rPr>
        <w:t xml:space="preserve">dengan modal yang relatif kecil dan keterampilan kreatif, bisnis aksesoris bisa menjadi sumber pendapatan yang menjanjikan, terutama jika dikombinasikan dengan strategi pemasaran yang tepat dan mengikuti tren konsumen. </w:t>
      </w:r>
      <w:r w:rsidRPr="00CE750A">
        <w:rPr>
          <w:rFonts w:ascii="Times New Roman" w:hAnsi="Times New Roman" w:cs="Times New Roman"/>
          <w:sz w:val="24"/>
          <w:szCs w:val="24"/>
          <w:lang w:val="id-ID"/>
        </w:rPr>
        <w:t xml:space="preserve">Di Indonesia, kerajinan manik – manik bukanlah hal yang baru. Dahulu, manik – manik banyak digunakan dalam upacara adat dan simbol budaya. Kini, manik – manik semakin populer dan semakin diminati di berbagai kalangan. Dengan meningkatnya permintaan pembelian kerajinan manik – manik, pengrajin bahkan UMKM (Usaha </w:t>
      </w:r>
      <w:r w:rsidRPr="00CE750A">
        <w:rPr>
          <w:rFonts w:ascii="Times New Roman" w:hAnsi="Times New Roman" w:cs="Times New Roman"/>
          <w:sz w:val="24"/>
          <w:szCs w:val="24"/>
          <w:lang w:val="id-ID"/>
        </w:rPr>
        <w:lastRenderedPageBreak/>
        <w:t>Mikro Kecil Menengah) yang memanfaat</w:t>
      </w:r>
      <w:r w:rsidR="00A600EF">
        <w:rPr>
          <w:rFonts w:ascii="Times New Roman" w:hAnsi="Times New Roman" w:cs="Times New Roman"/>
          <w:sz w:val="24"/>
          <w:szCs w:val="24"/>
        </w:rPr>
        <w:t xml:space="preserve"> </w:t>
      </w:r>
      <w:r w:rsidRPr="00CE750A">
        <w:rPr>
          <w:rFonts w:ascii="Times New Roman" w:hAnsi="Times New Roman" w:cs="Times New Roman"/>
          <w:sz w:val="24"/>
          <w:szCs w:val="24"/>
          <w:lang w:val="id-ID"/>
        </w:rPr>
        <w:t xml:space="preserve">kan manik – manik sebagai peluang usaha baru juga semakin bertambah. </w:t>
      </w:r>
      <w:r w:rsidR="00E928CF" w:rsidRPr="00CE750A">
        <w:rPr>
          <w:rFonts w:ascii="Times New Roman" w:hAnsi="Times New Roman" w:cs="Times New Roman"/>
          <w:sz w:val="24"/>
          <w:szCs w:val="24"/>
          <w:lang w:val="id-ID"/>
        </w:rPr>
        <w:t>Menurut pandangan</w:t>
      </w:r>
      <w:r w:rsidR="0027607F" w:rsidRPr="00CE750A">
        <w:rPr>
          <w:rFonts w:ascii="Times New Roman" w:hAnsi="Times New Roman" w:cs="Times New Roman"/>
          <w:sz w:val="24"/>
          <w:szCs w:val="24"/>
          <w:lang w:val="id-ID"/>
        </w:rPr>
        <w:t xml:space="preserve">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{"citationItems":[{"id":"ITEM-1","itemData":{"DOI":"10.30656/ka.v1i2.1509","abstract":"This community service is carried out by lecturers at the university, in order to participate actively in improving the quality of human resources through counseling and workshops. Counseling and workshops carried out are related to efforts to increase motivation, innovation and creativity in MSMEs, especially handicrafts made from beads. The results of MSMEs in the form of handicrafts from beads are still very much needed to be continuously improved. Besides that the market for bead creativity products is still very widely opened. The results of these beadsare in the form of prayer beads and various women's jewelry such as bracelets and necklaces. The handicrafts are chosen because the method of making them is quite easy and the ingredients needed are easy to obtain. The method used in this service is participatory approach, and the respondents consist of the community as business actors. Respondents also participated directly in the focus group discussion, interviews, training, workshops, consuls, and executions. Through the implementation of this service it is hoped that it will be able to encourage the growth and development of MSMEs to improve community welfare and improve the quality of the active role of lecturers as a form of concern for improving the quality of human resources in the community.","author":[{"dropping-particle":"","family":"Dewi","given":"Santi Riana","non-dropping-particle":"","parse-names":false,"suffix":""},{"dropping-particle":"","family":"Andari","given":"Andari","non-dropping-particle":"","parse-names":false,"suffix":""},{"dropping-particle":"","family":"Masitoh","given":"Martina Rahmawati","non-dropping-particle":"","parse-names":false,"suffix":""}],"container-title":"Kaibon Abhinaya : Jurnal Pengabdian Masyarakat","id":"ITEM-1","issue":"2","issued":{"date-parts":[["2019"]]},"page":"59","title":"Peran Pelatihan Dan Workshop Bagi Peningkatan Motivasi, Inovasi Dan Kreativitas Pada Umkm Kerajinan Tangan Dari Manik-Manik","type":"article-journal","volume":"1"},"uris":["http://www.mendeley.com/documents/?uuid=7b30353a-f01f-4c15-85d3-58513059f494"]}],"mendeley":{"formattedCitation":"(Dewi et al., 2019)","manualFormatting":"Dewi et al., (2019)","plainTextFormattedCitation":"(Dewi et al., 2019)","previouslyFormattedCitation":"(Dewi et al., 2019)"},"properties":{"noteIndex":0},"schema":"https://github.com/citation-style-language/schema/raw/master/csl-citation.json"}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Dewi et al., (2019)</w:t>
      </w:r>
      <w:r w:rsidR="0027607F" w:rsidRPr="00CE750A">
        <w:rPr>
          <w:rFonts w:ascii="Times New Roman" w:hAnsi="Times New Roman" w:cs="Times New Roman"/>
          <w:sz w:val="24"/>
          <w:szCs w:val="24"/>
          <w:lang w:val="id-ID"/>
        </w:rPr>
        <w:fldChar w:fldCharType="end"/>
      </w:r>
      <w:r w:rsidR="00E928CF" w:rsidRPr="00CE750A">
        <w:rPr>
          <w:rFonts w:ascii="Times New Roman" w:hAnsi="Times New Roman" w:cs="Times New Roman"/>
          <w:sz w:val="24"/>
          <w:szCs w:val="24"/>
          <w:lang w:val="id-ID"/>
        </w:rPr>
        <w:t xml:space="preserve">, </w:t>
      </w:r>
      <w:r w:rsidR="00E928CF" w:rsidRPr="00CE750A">
        <w:rPr>
          <w:rFonts w:ascii="Times New Roman" w:hAnsi="Times New Roman" w:cs="Times New Roman"/>
          <w:sz w:val="24"/>
          <w:szCs w:val="24"/>
          <w:lang w:val="en-ID"/>
        </w:rPr>
        <w:t>produk-produk UMKM yang memiliki nilai jual yang baik akan mampu memberikan nilai tambah dan meningkatkan penghasilan dari para pelaku usaha.</w:t>
      </w:r>
    </w:p>
    <w:p w14:paraId="37D3B6A4" w14:textId="4C9E191D" w:rsidR="00A458EE" w:rsidRPr="00CE750A" w:rsidRDefault="00A458EE" w:rsidP="00A600EF">
      <w:pPr>
        <w:spacing w:after="0" w:line="240" w:lineRule="auto"/>
        <w:ind w:firstLine="720"/>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t xml:space="preserve">Rezeky Payet merupakan UMKM (Usaha Mikro Kecil Menengah) yang mejual berbagai kebutuhan </w:t>
      </w:r>
      <w:r w:rsidRPr="00CE750A">
        <w:rPr>
          <w:rFonts w:ascii="Times New Roman" w:hAnsi="Times New Roman" w:cs="Times New Roman"/>
          <w:i/>
          <w:sz w:val="24"/>
          <w:szCs w:val="24"/>
          <w:lang w:val="id-ID"/>
        </w:rPr>
        <w:t>fashion</w:t>
      </w:r>
      <w:r w:rsidRPr="00CE750A">
        <w:rPr>
          <w:rFonts w:ascii="Times New Roman" w:hAnsi="Times New Roman" w:cs="Times New Roman"/>
          <w:sz w:val="24"/>
          <w:szCs w:val="24"/>
          <w:lang w:val="id-ID"/>
        </w:rPr>
        <w:t xml:space="preserve"> berupa payet, manik – manik, aksesoris dan perlengkapan lainnya. Toko ini buka dan memulai kegiatan operasionalnya pada tahun 2008 dan telah dipercaya oleh banyak </w:t>
      </w:r>
      <w:r w:rsidRPr="00CE750A">
        <w:rPr>
          <w:rFonts w:ascii="Times New Roman" w:hAnsi="Times New Roman" w:cs="Times New Roman"/>
          <w:i/>
          <w:sz w:val="24"/>
          <w:szCs w:val="24"/>
          <w:lang w:val="id-ID"/>
        </w:rPr>
        <w:t>fashion designer</w:t>
      </w:r>
      <w:r w:rsidRPr="00CE750A">
        <w:rPr>
          <w:rFonts w:ascii="Times New Roman" w:hAnsi="Times New Roman" w:cs="Times New Roman"/>
          <w:sz w:val="24"/>
          <w:szCs w:val="24"/>
          <w:lang w:val="id-ID"/>
        </w:rPr>
        <w:t xml:space="preserve"> dan penjahit. Lokasinya sangat strategis yaitu di Jalan Thamrin Baru, No. 1, Sei Rengas II, Kec. Medan Area, Kota Medan, 20211. Dalam penyediaan produknya, toko Rezeky Payet memiliki kerja sama oleh pemasok di dalam dan di luar negeri. Produk yang dijual seperti manik – manik memiliki warna yang indah dan juga ukuran yang bervariasi. Kualitas produk terutama manik – manik di toko ini tidak perlu diragukan lagi dikarenakan semua produk akan di cek terlebih dahulu sebelum dijual. Model dan jenis produk yang dijual juga akan selalu mengikuti perkembangan tren fashion. Beragamnya produk yang dijual, membuat Rezeky Payet dianggap sebagai toko perleng</w:t>
      </w:r>
      <w:r w:rsidR="00A600EF">
        <w:rPr>
          <w:rFonts w:ascii="Times New Roman" w:hAnsi="Times New Roman" w:cs="Times New Roman"/>
          <w:sz w:val="24"/>
          <w:szCs w:val="24"/>
        </w:rPr>
        <w:t xml:space="preserve"> </w:t>
      </w:r>
      <w:r w:rsidRPr="00CE750A">
        <w:rPr>
          <w:rFonts w:ascii="Times New Roman" w:hAnsi="Times New Roman" w:cs="Times New Roman"/>
          <w:sz w:val="24"/>
          <w:szCs w:val="24"/>
          <w:lang w:val="id-ID"/>
        </w:rPr>
        <w:t xml:space="preserve">kapan fashion yang terlengkap. Karya – karya pakaian hasil dari sentuhan </w:t>
      </w:r>
      <w:r w:rsidRPr="00CE750A">
        <w:rPr>
          <w:rFonts w:ascii="Times New Roman" w:hAnsi="Times New Roman" w:cs="Times New Roman"/>
          <w:i/>
          <w:sz w:val="24"/>
          <w:szCs w:val="24"/>
          <w:lang w:val="id-ID"/>
        </w:rPr>
        <w:t>desainer</w:t>
      </w:r>
      <w:r w:rsidRPr="00CE750A">
        <w:rPr>
          <w:rFonts w:ascii="Times New Roman" w:hAnsi="Times New Roman" w:cs="Times New Roman"/>
          <w:sz w:val="24"/>
          <w:szCs w:val="24"/>
          <w:lang w:val="id-ID"/>
        </w:rPr>
        <w:t xml:space="preserve"> serig kali dikontekskan ke dalam acara – acara resmi di bidang </w:t>
      </w:r>
      <w:r w:rsidRPr="00CE750A">
        <w:rPr>
          <w:rFonts w:ascii="Times New Roman" w:hAnsi="Times New Roman" w:cs="Times New Roman"/>
          <w:i/>
          <w:sz w:val="24"/>
          <w:szCs w:val="24"/>
          <w:lang w:val="id-ID"/>
        </w:rPr>
        <w:t>fashion</w:t>
      </w:r>
      <w:r w:rsidRPr="00CE750A">
        <w:rPr>
          <w:rFonts w:ascii="Times New Roman" w:hAnsi="Times New Roman" w:cs="Times New Roman"/>
          <w:sz w:val="24"/>
          <w:szCs w:val="24"/>
          <w:lang w:val="id-ID"/>
        </w:rPr>
        <w:t xml:space="preserve"> sehingga membuat toko ini cukup terkenal. Produknya yang bagus membuat banyak pembeli payet dan perlengkapan lainnya untuk dijadikan sebuah pakaian yang elegan.</w:t>
      </w:r>
    </w:p>
    <w:p w14:paraId="5012844C" w14:textId="18928727" w:rsidR="00A458EE" w:rsidRPr="00CE750A" w:rsidRDefault="00A600EF" w:rsidP="004C0FD5">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w:lastRenderedPageBreak/>
        <mc:AlternateContent>
          <mc:Choice Requires="wps">
            <w:drawing>
              <wp:anchor distT="0" distB="0" distL="114300" distR="114300" simplePos="0" relativeHeight="251734016" behindDoc="0" locked="0" layoutInCell="1" allowOverlap="1" wp14:anchorId="0FABF0C7" wp14:editId="48579E36">
                <wp:simplePos x="0" y="0"/>
                <wp:positionH relativeFrom="column">
                  <wp:posOffset>-22860</wp:posOffset>
                </wp:positionH>
                <wp:positionV relativeFrom="paragraph">
                  <wp:posOffset>1236345</wp:posOffset>
                </wp:positionV>
                <wp:extent cx="2695575" cy="1762125"/>
                <wp:effectExtent l="0" t="0" r="0" b="0"/>
                <wp:wrapNone/>
                <wp:docPr id="1" name="Text Box 1"/>
                <wp:cNvGraphicFramePr/>
                <a:graphic xmlns:a="http://schemas.openxmlformats.org/drawingml/2006/main">
                  <a:graphicData uri="http://schemas.microsoft.com/office/word/2010/wordprocessingShape">
                    <wps:wsp>
                      <wps:cNvSpPr txBox="1"/>
                      <wps:spPr>
                        <a:xfrm>
                          <a:off x="0" y="0"/>
                          <a:ext cx="2695575" cy="1762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A9CDACB" w14:textId="6460D96C" w:rsidR="00AB3A37" w:rsidRDefault="00AB3A37" w:rsidP="00AB3A37">
                            <w:pPr>
                              <w:jc w:val="center"/>
                            </w:pPr>
                            <w:r>
                              <w:rPr>
                                <w:noProof/>
                              </w:rPr>
                              <w:drawing>
                                <wp:inline distT="0" distB="0" distL="0" distR="0" wp14:anchorId="5F5DEC8D" wp14:editId="2DE2EE47">
                                  <wp:extent cx="2295525" cy="2209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299742" cy="2213859"/>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8pt;margin-top:97.35pt;width:212.25pt;height:138.75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" filled="f" stroked="f" strokeweight=".5pt">
                <v:textbox>
                  <w:txbxContent>
                    <w:p w14:paraId="7A9CDACB" w14:textId="6460D96C" w:rsidR="00AB3A37" w:rsidRDefault="00AB3A37" w:rsidP="00AB3A37">
                      <w:pPr>
                        <w:jc w:val="center"/>
                      </w:pPr>
                      <w:r>
                        <w:rPr>
                          <w:noProof/>
                        </w:rPr>
                        <w:drawing>
                          <wp:inline distT="0" distB="0" distL="0" distR="0" wp14:anchorId="5F5DEC8D" wp14:editId="2DE2EE47">
                            <wp:extent cx="2295525" cy="22098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2299742" cy="2213859"/>
                                    </a:xfrm>
                                    <a:prstGeom prst="rect">
                                      <a:avLst/>
                                    </a:prstGeom>
                                    <a:noFill/>
                                    <a:ln>
                                      <a:noFill/>
                                    </a:ln>
                                  </pic:spPr>
                                </pic:pic>
                              </a:graphicData>
                            </a:graphic>
                          </wp:inline>
                        </w:drawing>
                      </w:r>
                    </w:p>
                  </w:txbxContent>
                </v:textbox>
              </v:shape>
            </w:pict>
          </mc:Fallback>
        </mc:AlternateContent>
      </w:r>
      <w:r w:rsidR="00A458EE" w:rsidRPr="00CE750A">
        <w:rPr>
          <w:rFonts w:ascii="Times New Roman" w:hAnsi="Times New Roman" w:cs="Times New Roman"/>
          <w:sz w:val="24"/>
          <w:szCs w:val="24"/>
          <w:lang w:val="id-ID"/>
        </w:rPr>
        <w:t xml:space="preserve">Alasan pengadaan </w:t>
      </w:r>
      <w:r w:rsidR="00A458EE" w:rsidRPr="00CE750A">
        <w:rPr>
          <w:rFonts w:ascii="Times New Roman" w:hAnsi="Times New Roman" w:cs="Times New Roman"/>
          <w:i/>
          <w:sz w:val="24"/>
          <w:szCs w:val="24"/>
          <w:lang w:val="id-ID"/>
        </w:rPr>
        <w:t>workshop</w:t>
      </w:r>
      <w:r w:rsidR="00A458EE" w:rsidRPr="00CE750A">
        <w:rPr>
          <w:rFonts w:ascii="Times New Roman" w:hAnsi="Times New Roman" w:cs="Times New Roman"/>
          <w:sz w:val="24"/>
          <w:szCs w:val="24"/>
          <w:lang w:val="id-ID"/>
        </w:rPr>
        <w:t xml:space="preserve"> adalah untuk meningkatkan daya tarik etalase toko dan meningkatkan keterampilan pegawai</w:t>
      </w:r>
      <w:r w:rsidR="008B6AA4" w:rsidRPr="00CE750A">
        <w:rPr>
          <w:rFonts w:ascii="Times New Roman" w:hAnsi="Times New Roman" w:cs="Times New Roman"/>
          <w:sz w:val="24"/>
          <w:szCs w:val="24"/>
          <w:lang w:val="id-ID"/>
        </w:rPr>
        <w:t xml:space="preserve"> Rezeky</w:t>
      </w:r>
      <w:r w:rsidR="00A458EE" w:rsidRPr="00CE750A">
        <w:rPr>
          <w:rFonts w:ascii="Times New Roman" w:hAnsi="Times New Roman" w:cs="Times New Roman"/>
          <w:sz w:val="24"/>
          <w:szCs w:val="24"/>
          <w:lang w:val="id-ID"/>
        </w:rPr>
        <w:t xml:space="preserve"> Payet untuk lebih mengembangkan desain aksesoris yang lebih beragam yang akan menjadi nilai tambah bagi pelaku usaha. </w:t>
      </w:r>
    </w:p>
    <w:p w14:paraId="2E867B6E" w14:textId="4F62B3A4" w:rsidR="000F67A9" w:rsidRPr="00CE750A" w:rsidRDefault="000F67A9" w:rsidP="004C0FD5">
      <w:pPr>
        <w:spacing w:line="240" w:lineRule="auto"/>
        <w:ind w:firstLine="720"/>
        <w:jc w:val="both"/>
        <w:rPr>
          <w:rFonts w:ascii="Times New Roman" w:hAnsi="Times New Roman" w:cs="Times New Roman"/>
          <w:sz w:val="24"/>
          <w:szCs w:val="24"/>
          <w:lang w:val="id-ID"/>
        </w:rPr>
      </w:pPr>
    </w:p>
    <w:p w14:paraId="653E797D" w14:textId="33AFC492" w:rsidR="000F67A9" w:rsidRPr="00CE750A" w:rsidRDefault="000F67A9" w:rsidP="004C0FD5">
      <w:pPr>
        <w:spacing w:line="240" w:lineRule="auto"/>
        <w:ind w:firstLine="720"/>
        <w:jc w:val="both"/>
        <w:rPr>
          <w:rFonts w:ascii="Times New Roman" w:hAnsi="Times New Roman" w:cs="Times New Roman"/>
          <w:sz w:val="24"/>
          <w:szCs w:val="24"/>
          <w:lang w:val="id-ID"/>
        </w:rPr>
      </w:pPr>
    </w:p>
    <w:p w14:paraId="4796FCE6" w14:textId="77777777" w:rsidR="000F67A9" w:rsidRPr="00CE750A" w:rsidRDefault="000F67A9" w:rsidP="004C0FD5">
      <w:pPr>
        <w:spacing w:line="240" w:lineRule="auto"/>
        <w:ind w:firstLine="720"/>
        <w:jc w:val="both"/>
        <w:rPr>
          <w:rFonts w:ascii="Times New Roman" w:hAnsi="Times New Roman" w:cs="Times New Roman"/>
          <w:sz w:val="24"/>
          <w:szCs w:val="24"/>
          <w:lang w:val="id-ID"/>
        </w:rPr>
      </w:pPr>
    </w:p>
    <w:p w14:paraId="2EE705C9" w14:textId="77777777" w:rsidR="000F67A9" w:rsidRPr="00CE750A" w:rsidRDefault="000F67A9" w:rsidP="004C0FD5">
      <w:pPr>
        <w:spacing w:line="240" w:lineRule="auto"/>
        <w:ind w:firstLine="720"/>
        <w:jc w:val="both"/>
        <w:rPr>
          <w:rFonts w:ascii="Times New Roman" w:hAnsi="Times New Roman" w:cs="Times New Roman"/>
          <w:sz w:val="24"/>
          <w:szCs w:val="24"/>
          <w:lang w:val="id-ID"/>
        </w:rPr>
      </w:pPr>
    </w:p>
    <w:p w14:paraId="73697FBC" w14:textId="77777777" w:rsidR="000F67A9" w:rsidRPr="00CE750A" w:rsidRDefault="000F67A9" w:rsidP="004C0FD5">
      <w:pPr>
        <w:spacing w:line="240" w:lineRule="auto"/>
        <w:ind w:firstLine="720"/>
        <w:jc w:val="both"/>
        <w:rPr>
          <w:rFonts w:ascii="Times New Roman" w:hAnsi="Times New Roman" w:cs="Times New Roman"/>
          <w:sz w:val="24"/>
          <w:szCs w:val="24"/>
          <w:lang w:val="id-ID"/>
        </w:rPr>
      </w:pPr>
    </w:p>
    <w:p w14:paraId="5620BFA9" w14:textId="77777777" w:rsidR="000F67A9" w:rsidRPr="00CE750A" w:rsidRDefault="000F67A9" w:rsidP="004C0FD5">
      <w:pPr>
        <w:spacing w:line="240" w:lineRule="auto"/>
        <w:ind w:firstLine="720"/>
        <w:jc w:val="both"/>
        <w:rPr>
          <w:rFonts w:ascii="Times New Roman" w:hAnsi="Times New Roman" w:cs="Times New Roman"/>
          <w:sz w:val="24"/>
          <w:szCs w:val="24"/>
          <w:lang w:val="id-ID"/>
        </w:rPr>
      </w:pPr>
    </w:p>
    <w:p w14:paraId="6F589563" w14:textId="724698EE" w:rsidR="000F67A9" w:rsidRPr="00CE750A" w:rsidRDefault="000F67A9" w:rsidP="00AB3A37">
      <w:pPr>
        <w:spacing w:line="240" w:lineRule="auto"/>
        <w:jc w:val="center"/>
        <w:rPr>
          <w:rFonts w:ascii="Times New Roman" w:hAnsi="Times New Roman" w:cs="Times New Roman"/>
          <w:sz w:val="24"/>
          <w:szCs w:val="24"/>
          <w:lang w:val="id-ID"/>
        </w:rPr>
      </w:pPr>
      <w:r w:rsidRPr="00CE750A">
        <w:rPr>
          <w:rFonts w:ascii="Times New Roman" w:hAnsi="Times New Roman" w:cs="Times New Roman"/>
          <w:bCs/>
          <w:sz w:val="24"/>
          <w:szCs w:val="24"/>
          <w:lang w:val="id-ID"/>
        </w:rPr>
        <w:t>Gambar 1</w:t>
      </w:r>
      <w:r w:rsidRPr="00CE750A">
        <w:rPr>
          <w:rFonts w:ascii="Times New Roman" w:hAnsi="Times New Roman" w:cs="Times New Roman"/>
          <w:sz w:val="24"/>
          <w:szCs w:val="24"/>
          <w:lang w:val="id-ID"/>
        </w:rPr>
        <w:t>. Toko Rezeky Payet</w:t>
      </w:r>
    </w:p>
    <w:p w14:paraId="6D9575EF" w14:textId="77777777" w:rsidR="000F67A9" w:rsidRPr="00CE750A" w:rsidRDefault="000F67A9" w:rsidP="000F67A9">
      <w:pPr>
        <w:spacing w:after="0" w:line="240" w:lineRule="auto"/>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t xml:space="preserve">   </w:t>
      </w:r>
    </w:p>
    <w:p w14:paraId="5CB5C08B" w14:textId="0A2FF9F9" w:rsidR="000F67A9" w:rsidRPr="00CE750A" w:rsidRDefault="000F67A9" w:rsidP="000F67A9">
      <w:pPr>
        <w:spacing w:line="240" w:lineRule="auto"/>
        <w:jc w:val="both"/>
        <w:rPr>
          <w:rFonts w:ascii="Times New Roman" w:hAnsi="Times New Roman" w:cs="Times New Roman"/>
          <w:b/>
          <w:sz w:val="24"/>
          <w:szCs w:val="24"/>
          <w:lang w:val="id-ID"/>
        </w:rPr>
      </w:pPr>
      <w:r w:rsidRPr="00CE750A">
        <w:rPr>
          <w:rFonts w:ascii="Times New Roman" w:hAnsi="Times New Roman" w:cs="Times New Roman"/>
          <w:b/>
          <w:sz w:val="24"/>
          <w:szCs w:val="24"/>
          <w:lang w:val="id-ID"/>
        </w:rPr>
        <w:t>METODE</w:t>
      </w:r>
    </w:p>
    <w:p w14:paraId="09991C08" w14:textId="23F607DA" w:rsidR="0053534D" w:rsidRPr="00CE750A" w:rsidRDefault="000F67A9" w:rsidP="000F67A9">
      <w:pPr>
        <w:spacing w:line="240" w:lineRule="auto"/>
        <w:ind w:firstLine="720"/>
        <w:jc w:val="both"/>
        <w:rPr>
          <w:rFonts w:ascii="Times New Roman" w:hAnsi="Times New Roman" w:cs="Times New Roman"/>
          <w:sz w:val="24"/>
          <w:szCs w:val="24"/>
        </w:rPr>
      </w:pPr>
      <w:r w:rsidRPr="00CE750A">
        <w:rPr>
          <w:rFonts w:ascii="Times New Roman" w:hAnsi="Times New Roman" w:cs="Times New Roman"/>
          <w:sz w:val="24"/>
          <w:szCs w:val="24"/>
          <w:lang w:val="id-ID"/>
        </w:rPr>
        <w:t>Pelaksanaan kegiatan ini melibat</w:t>
      </w:r>
      <w:r w:rsidR="00A600EF">
        <w:rPr>
          <w:rFonts w:ascii="Times New Roman" w:hAnsi="Times New Roman" w:cs="Times New Roman"/>
          <w:sz w:val="24"/>
          <w:szCs w:val="24"/>
        </w:rPr>
        <w:t xml:space="preserve"> </w:t>
      </w:r>
      <w:r w:rsidRPr="00CE750A">
        <w:rPr>
          <w:rFonts w:ascii="Times New Roman" w:hAnsi="Times New Roman" w:cs="Times New Roman"/>
          <w:sz w:val="24"/>
          <w:szCs w:val="24"/>
          <w:lang w:val="id-ID"/>
        </w:rPr>
        <w:t xml:space="preserve">kan semua pegawai Rezeky Payet untuk ikut serta dalam kegiatan workshop. Pelaksanaan ini juga dilakukan oleh 3 orang mahasiswa/i. Tim pelaksana PKM ini sebelumnya menggunakan observasi dan wawancara secara langsung kepada pemilik Rezeky Payet. Dalam pertemuan tersebut, telah disepakati bahwa akan dilaksanakan kegiatan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pembuatan aksesoris manik – manik kepada pegawai Rezeky Payet. </w:t>
      </w:r>
      <w:r w:rsidR="0053534D" w:rsidRPr="00CE750A">
        <w:rPr>
          <w:rFonts w:ascii="Times New Roman" w:hAnsi="Times New Roman" w:cs="Times New Roman"/>
          <w:sz w:val="24"/>
          <w:szCs w:val="24"/>
          <w:lang w:val="id-ID"/>
        </w:rPr>
        <w:t>Berikut terdapat alur dalam pelaksanaan PKM:</w:t>
      </w:r>
    </w:p>
    <w:p w14:paraId="197DBEB0" w14:textId="77777777" w:rsidR="00AB3A37" w:rsidRPr="00CE750A" w:rsidRDefault="00AB3A37" w:rsidP="000F67A9">
      <w:pPr>
        <w:spacing w:line="240" w:lineRule="auto"/>
        <w:ind w:firstLine="720"/>
        <w:jc w:val="both"/>
        <w:rPr>
          <w:rFonts w:ascii="Times New Roman" w:hAnsi="Times New Roman" w:cs="Times New Roman"/>
          <w:sz w:val="24"/>
          <w:szCs w:val="24"/>
        </w:rPr>
      </w:pPr>
    </w:p>
    <w:p w14:paraId="080916B8" w14:textId="77777777" w:rsidR="00AB3A37" w:rsidRDefault="00AB3A37" w:rsidP="000F67A9">
      <w:pPr>
        <w:spacing w:line="240" w:lineRule="auto"/>
        <w:ind w:firstLine="720"/>
        <w:jc w:val="both"/>
        <w:rPr>
          <w:rFonts w:ascii="Times New Roman" w:hAnsi="Times New Roman" w:cs="Times New Roman"/>
          <w:sz w:val="24"/>
          <w:szCs w:val="24"/>
        </w:rPr>
      </w:pPr>
    </w:p>
    <w:p w14:paraId="3097FD61" w14:textId="77777777" w:rsidR="00A600EF" w:rsidRDefault="00A600EF" w:rsidP="000F67A9">
      <w:pPr>
        <w:spacing w:line="240" w:lineRule="auto"/>
        <w:ind w:firstLine="720"/>
        <w:jc w:val="both"/>
        <w:rPr>
          <w:rFonts w:ascii="Times New Roman" w:hAnsi="Times New Roman" w:cs="Times New Roman"/>
          <w:sz w:val="24"/>
          <w:szCs w:val="24"/>
        </w:rPr>
      </w:pPr>
    </w:p>
    <w:p w14:paraId="51E05225" w14:textId="77777777" w:rsidR="00A600EF" w:rsidRDefault="00A600EF" w:rsidP="000F67A9">
      <w:pPr>
        <w:spacing w:line="240" w:lineRule="auto"/>
        <w:ind w:firstLine="720"/>
        <w:jc w:val="both"/>
        <w:rPr>
          <w:rFonts w:ascii="Times New Roman" w:hAnsi="Times New Roman" w:cs="Times New Roman"/>
          <w:sz w:val="24"/>
          <w:szCs w:val="24"/>
        </w:rPr>
      </w:pPr>
    </w:p>
    <w:p w14:paraId="25BC4277" w14:textId="77777777" w:rsidR="00A600EF" w:rsidRPr="00CE750A" w:rsidRDefault="00A600EF" w:rsidP="000F67A9">
      <w:pPr>
        <w:spacing w:line="240" w:lineRule="auto"/>
        <w:ind w:firstLine="720"/>
        <w:jc w:val="both"/>
        <w:rPr>
          <w:rFonts w:ascii="Times New Roman" w:hAnsi="Times New Roman" w:cs="Times New Roman"/>
          <w:sz w:val="24"/>
          <w:szCs w:val="24"/>
        </w:rPr>
      </w:pPr>
    </w:p>
    <w:p w14:paraId="0327DA7A" w14:textId="707B601A" w:rsidR="0053534D" w:rsidRPr="00CE750A" w:rsidRDefault="0053534D" w:rsidP="0053534D">
      <w:pPr>
        <w:spacing w:line="240" w:lineRule="auto"/>
        <w:jc w:val="both"/>
        <w:rPr>
          <w:rFonts w:ascii="Times New Roman" w:hAnsi="Times New Roman" w:cs="Times New Roman"/>
          <w:sz w:val="24"/>
          <w:szCs w:val="24"/>
          <w:lang w:val="id-ID"/>
        </w:rPr>
      </w:pPr>
      <w:r w:rsidRPr="00CE750A">
        <w:rPr>
          <w:rFonts w:ascii="Times New Roman" w:hAnsi="Times New Roman" w:cs="Times New Roman"/>
          <w:noProof/>
          <w:sz w:val="24"/>
          <w:szCs w:val="24"/>
        </w:rPr>
        <w:lastRenderedPageBreak/>
        <mc:AlternateContent>
          <mc:Choice Requires="wps">
            <w:drawing>
              <wp:anchor distT="0" distB="0" distL="114300" distR="114300" simplePos="0" relativeHeight="251712512" behindDoc="1" locked="0" layoutInCell="1" allowOverlap="1" wp14:anchorId="19FB40A8" wp14:editId="44404EB2">
                <wp:simplePos x="0" y="0"/>
                <wp:positionH relativeFrom="column">
                  <wp:posOffset>622935</wp:posOffset>
                </wp:positionH>
                <wp:positionV relativeFrom="paragraph">
                  <wp:posOffset>159385</wp:posOffset>
                </wp:positionV>
                <wp:extent cx="1272540" cy="443865"/>
                <wp:effectExtent l="0" t="0" r="22860" b="13335"/>
                <wp:wrapTight wrapText="bothSides">
                  <wp:wrapPolygon edited="0">
                    <wp:start x="0" y="0"/>
                    <wp:lineTo x="0" y="21322"/>
                    <wp:lineTo x="21665" y="21322"/>
                    <wp:lineTo x="21665" y="0"/>
                    <wp:lineTo x="0" y="0"/>
                  </wp:wrapPolygon>
                </wp:wrapTight>
                <wp:docPr id="14" name="Rectangle 14"/>
                <wp:cNvGraphicFramePr/>
                <a:graphic xmlns:a="http://schemas.openxmlformats.org/drawingml/2006/main">
                  <a:graphicData uri="http://schemas.microsoft.com/office/word/2010/wordprocessingShape">
                    <wps:wsp>
                      <wps:cNvSpPr/>
                      <wps:spPr>
                        <a:xfrm>
                          <a:off x="0" y="0"/>
                          <a:ext cx="1272540" cy="443865"/>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75704C3B" w14:textId="5A072249" w:rsidR="002A1756" w:rsidRPr="002A1756" w:rsidRDefault="002A1756" w:rsidP="002A1756">
                            <w:pPr>
                              <w:jc w:val="center"/>
                              <w:rPr>
                                <w:rFonts w:ascii="Times New Roman" w:hAnsi="Times New Roman" w:cs="Times New Roman"/>
                              </w:rPr>
                            </w:pPr>
                            <w:r w:rsidRPr="002A1756">
                              <w:rPr>
                                <w:rFonts w:ascii="Times New Roman" w:hAnsi="Times New Roman" w:cs="Times New Roman"/>
                              </w:rPr>
                              <w:t>Observasi Awal</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id="Rectangle 14" o:spid="_x0000_s1027" style="position:absolute;left:0;text-align:left;margin-left:49.05pt;margin-top:12.55pt;width:100.2pt;height:34.95pt;z-index:-251603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" fillcolor="window" strokecolor="windowText" strokeweight="1pt">
                <v:textbox>
                  <w:txbxContent>
                    <w:p w14:paraId="75704C3B" w14:textId="5A072249" w:rsidR="002A1756" w:rsidRPr="002A1756" w:rsidRDefault="002A1756" w:rsidP="002A1756">
                      <w:pPr>
                        <w:jc w:val="center"/>
                        <w:rPr>
                          <w:rFonts w:ascii="Times New Roman" w:hAnsi="Times New Roman" w:cs="Times New Roman"/>
                        </w:rPr>
                      </w:pPr>
                      <w:r w:rsidRPr="002A1756">
                        <w:rPr>
                          <w:rFonts w:ascii="Times New Roman" w:hAnsi="Times New Roman" w:cs="Times New Roman"/>
                        </w:rPr>
                        <w:t>Observasi Awal</w:t>
                      </w:r>
                    </w:p>
                  </w:txbxContent>
                </v:textbox>
                <w10:wrap type="tight"/>
              </v:rect>
            </w:pict>
          </mc:Fallback>
        </mc:AlternateContent>
      </w:r>
    </w:p>
    <w:p w14:paraId="75A2319B" w14:textId="54FDDD20" w:rsidR="0053534D" w:rsidRPr="00CE750A" w:rsidRDefault="0053534D" w:rsidP="000F67A9">
      <w:pPr>
        <w:spacing w:line="240" w:lineRule="auto"/>
        <w:ind w:firstLine="720"/>
        <w:jc w:val="both"/>
        <w:rPr>
          <w:rFonts w:ascii="Times New Roman" w:hAnsi="Times New Roman" w:cs="Times New Roman"/>
          <w:sz w:val="24"/>
          <w:szCs w:val="24"/>
          <w:lang w:val="id-ID"/>
        </w:rPr>
      </w:pPr>
    </w:p>
    <w:p w14:paraId="6A56112D" w14:textId="3147A87D" w:rsidR="0053534D" w:rsidRPr="00CE750A" w:rsidRDefault="0053534D"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3BA8C7E1" wp14:editId="63760135">
                <wp:simplePos x="0" y="0"/>
                <wp:positionH relativeFrom="column">
                  <wp:posOffset>1222587</wp:posOffset>
                </wp:positionH>
                <wp:positionV relativeFrom="paragraph">
                  <wp:posOffset>92287</wp:posOffset>
                </wp:positionV>
                <wp:extent cx="0" cy="274320"/>
                <wp:effectExtent l="76200" t="0" r="57150" b="49530"/>
                <wp:wrapNone/>
                <wp:docPr id="16" name="Straight Arrow Connector 16"/>
                <wp:cNvGraphicFramePr/>
                <a:graphic xmlns:a="http://schemas.openxmlformats.org/drawingml/2006/main">
                  <a:graphicData uri="http://schemas.microsoft.com/office/word/2010/wordprocessingShape">
                    <wps:wsp>
                      <wps:cNvCnPr/>
                      <wps:spPr>
                        <a:xfrm>
                          <a:off x="0" y="0"/>
                          <a:ext cx="0" cy="27432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D6975C6" id="_x0000_t32" coordsize="21600,21600" o:spt="32" o:oned="t" path="m,l21600,21600e" filled="f">
                <v:path arrowok="t" fillok="f" o:connecttype="none"/>
                <o:lock v:ext="edit" shapetype="t"/>
              </v:shapetype>
              <v:shape id="Straight Arrow Connector 16" o:spid="_x0000_s1026" type="#_x0000_t32" style="position:absolute;margin-left:96.25pt;margin-top:7.25pt;width:0;height:21.6pt;z-index:25168486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" strokecolor="black [3200]" strokeweight=".5pt">
                <v:stroke endarrow="block" joinstyle="miter"/>
              </v:shape>
            </w:pict>
          </mc:Fallback>
        </mc:AlternateContent>
      </w:r>
    </w:p>
    <w:p w14:paraId="02DDCD95" w14:textId="05E3543C" w:rsidR="0053534D" w:rsidRPr="00CE750A" w:rsidRDefault="00A600EF" w:rsidP="000F67A9">
      <w:pPr>
        <w:spacing w:line="24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738112" behindDoc="0" locked="0" layoutInCell="1" allowOverlap="1" wp14:anchorId="7D233558" wp14:editId="646123EA">
                <wp:simplePos x="0" y="0"/>
                <wp:positionH relativeFrom="column">
                  <wp:posOffset>622935</wp:posOffset>
                </wp:positionH>
                <wp:positionV relativeFrom="paragraph">
                  <wp:posOffset>110490</wp:posOffset>
                </wp:positionV>
                <wp:extent cx="1299210" cy="438150"/>
                <wp:effectExtent l="0" t="0" r="15240" b="19050"/>
                <wp:wrapNone/>
                <wp:docPr id="2" name="Text Box 2"/>
                <wp:cNvGraphicFramePr/>
                <a:graphic xmlns:a="http://schemas.openxmlformats.org/drawingml/2006/main">
                  <a:graphicData uri="http://schemas.microsoft.com/office/word/2010/wordprocessingShape">
                    <wps:wsp>
                      <wps:cNvSpPr txBox="1"/>
                      <wps:spPr>
                        <a:xfrm>
                          <a:off x="0" y="0"/>
                          <a:ext cx="1299210" cy="4381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207B4D7" w14:textId="228597A2" w:rsidR="00A600EF" w:rsidRPr="00A600EF" w:rsidRDefault="00A600EF">
                            <w:pPr>
                              <w:rPr>
                                <w:rFonts w:ascii="Times New Roman" w:hAnsi="Times New Roman" w:cs="Times New Roman"/>
                              </w:rPr>
                            </w:pPr>
                            <w:r w:rsidRPr="00A600EF">
                              <w:rPr>
                                <w:rFonts w:ascii="Times New Roman" w:hAnsi="Times New Roman" w:cs="Times New Roman"/>
                              </w:rPr>
                              <w:t>Identifikasi Peserta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anchor>
            </w:drawing>
          </mc:Choice>
          <mc:Fallback>
            <w:pict>
              <v:shape id="Text Box 2" o:spid="_x0000_s1028" type="#_x0000_t202" style="position:absolute;left:0;text-align:left;margin-left:49.05pt;margin-top:8.7pt;width:102.3pt;height:34.5pt;z-index:251738112;visibility:visible;mso-wrap-style:square;mso-wrap-distance-left:9pt;mso-wrap-distance-top:0;mso-wrap-distance-right:9pt;mso-wrap-distance-bottom:0;mso-position-horizontal:absolute;mso-position-horizontal-relative:text;mso-position-vertical:absolute;mso-position-vertical-relative:text;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" fillcolor="white [3201]" strokeweight=".5pt">
                <v:textbox>
                  <w:txbxContent>
                    <w:p w14:paraId="2207B4D7" w14:textId="228597A2" w:rsidR="00A600EF" w:rsidRPr="00A600EF" w:rsidRDefault="00A600EF">
                      <w:pPr>
                        <w:rPr>
                          <w:rFonts w:ascii="Times New Roman" w:hAnsi="Times New Roman" w:cs="Times New Roman"/>
                        </w:rPr>
                      </w:pPr>
                      <w:r w:rsidRPr="00A600EF">
                        <w:rPr>
                          <w:rFonts w:ascii="Times New Roman" w:hAnsi="Times New Roman" w:cs="Times New Roman"/>
                        </w:rPr>
                        <w:t>Identifikasi Peserta</w:t>
                      </w:r>
                    </w:p>
                  </w:txbxContent>
                </v:textbox>
              </v:shape>
            </w:pict>
          </mc:Fallback>
        </mc:AlternateContent>
      </w:r>
    </w:p>
    <w:p w14:paraId="122485A1" w14:textId="496B2B61" w:rsidR="0053534D" w:rsidRPr="00CE750A" w:rsidRDefault="00A600EF"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719680" behindDoc="0" locked="0" layoutInCell="1" allowOverlap="1" wp14:anchorId="2099DC6B" wp14:editId="2F6C08BF">
                <wp:simplePos x="0" y="0"/>
                <wp:positionH relativeFrom="column">
                  <wp:posOffset>1219835</wp:posOffset>
                </wp:positionH>
                <wp:positionV relativeFrom="paragraph">
                  <wp:posOffset>267970</wp:posOffset>
                </wp:positionV>
                <wp:extent cx="0" cy="274320"/>
                <wp:effectExtent l="76200" t="0" r="57150" b="49530"/>
                <wp:wrapNone/>
                <wp:docPr id="22" name="Straight Arrow Connector 22"/>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type id="_x0000_t32" coordsize="21600,21600" o:spt="32" o:oned="t" path="m,l21600,21600e" filled="f">
                <v:path arrowok="t" fillok="f" o:connecttype="none"/>
                <o:lock v:ext="edit" shapetype="t"/>
              </v:shapetype>
              <v:shape id="Straight Arrow Connector 22" o:spid="_x0000_s1026" type="#_x0000_t32" style="position:absolute;margin-left:96.05pt;margin-top:21.1pt;width:0;height:21.6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" strokecolor="windowText" strokeweight=".5pt">
                <v:stroke endarrow="block" joinstyle="miter"/>
              </v:shape>
            </w:pict>
          </mc:Fallback>
        </mc:AlternateContent>
      </w:r>
    </w:p>
    <w:p w14:paraId="1E272352" w14:textId="44A0C63E" w:rsidR="0053534D" w:rsidRPr="00CE750A" w:rsidRDefault="00E16729" w:rsidP="000F67A9">
      <w:pPr>
        <w:spacing w:line="240" w:lineRule="auto"/>
        <w:ind w:firstLine="720"/>
        <w:jc w:val="both"/>
        <w:rPr>
          <w:rFonts w:ascii="Times New Roman" w:hAnsi="Times New Roman" w:cs="Times New Roman"/>
          <w:sz w:val="24"/>
          <w:szCs w:val="24"/>
          <w:lang w:val="id-ID"/>
        </w:rPr>
      </w:pPr>
      <w:r>
        <w:rPr>
          <w:rFonts w:ascii="Times New Roman" w:hAnsi="Times New Roman" w:cs="Times New Roman"/>
          <w:noProof/>
          <w:sz w:val="24"/>
          <w:szCs w:val="24"/>
        </w:rPr>
        <mc:AlternateContent>
          <mc:Choice Requires="wps">
            <w:drawing>
              <wp:anchor distT="0" distB="0" distL="114300" distR="114300" simplePos="0" relativeHeight="251739136" behindDoc="0" locked="0" layoutInCell="1" allowOverlap="1" wp14:anchorId="66E2153C" wp14:editId="356DBAB7">
                <wp:simplePos x="0" y="0"/>
                <wp:positionH relativeFrom="column">
                  <wp:posOffset>622935</wp:posOffset>
                </wp:positionH>
                <wp:positionV relativeFrom="paragraph">
                  <wp:posOffset>271145</wp:posOffset>
                </wp:positionV>
                <wp:extent cx="1295400" cy="411480"/>
                <wp:effectExtent l="0" t="0" r="19050" b="26670"/>
                <wp:wrapNone/>
                <wp:docPr id="5" name="Text Box 5"/>
                <wp:cNvGraphicFramePr/>
                <a:graphic xmlns:a="http://schemas.openxmlformats.org/drawingml/2006/main">
                  <a:graphicData uri="http://schemas.microsoft.com/office/word/2010/wordprocessingShape">
                    <wps:wsp>
                      <wps:cNvSpPr txBox="1"/>
                      <wps:spPr>
                        <a:xfrm>
                          <a:off x="0" y="0"/>
                          <a:ext cx="1295400" cy="4114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11151C6F" w14:textId="6803AD77" w:rsidR="00E16729" w:rsidRPr="00E16729" w:rsidRDefault="00E16729" w:rsidP="00E16729">
                            <w:pPr>
                              <w:jc w:val="center"/>
                              <w:rPr>
                                <w:rFonts w:ascii="Times New Roman" w:hAnsi="Times New Roman" w:cs="Times New Roman"/>
                              </w:rPr>
                            </w:pPr>
                            <w:r w:rsidRPr="00E16729">
                              <w:rPr>
                                <w:rFonts w:ascii="Times New Roman" w:hAnsi="Times New Roman" w:cs="Times New Roman"/>
                              </w:rPr>
                              <w:t>Pelaksanaan PKM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id="Text Box 5" o:spid="_x0000_s1029" type="#_x0000_t202" style="position:absolute;left:0;text-align:left;margin-left:49.05pt;margin-top:21.35pt;width:102pt;height:32.4pt;z-index:2517391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" fillcolor="white [3201]" strokeweight=".5pt">
                <v:textbox>
                  <w:txbxContent>
                    <w:p w14:paraId="11151C6F" w14:textId="6803AD77" w:rsidR="00E16729" w:rsidRPr="00E16729" w:rsidRDefault="00E16729" w:rsidP="00E16729">
                      <w:pPr>
                        <w:jc w:val="center"/>
                        <w:rPr>
                          <w:rFonts w:ascii="Times New Roman" w:hAnsi="Times New Roman" w:cs="Times New Roman"/>
                        </w:rPr>
                      </w:pPr>
                      <w:r w:rsidRPr="00E16729">
                        <w:rPr>
                          <w:rFonts w:ascii="Times New Roman" w:hAnsi="Times New Roman" w:cs="Times New Roman"/>
                        </w:rPr>
                        <w:t>Pelaksanaan PKM</w:t>
                      </w:r>
                    </w:p>
                  </w:txbxContent>
                </v:textbox>
              </v:shape>
            </w:pict>
          </mc:Fallback>
        </mc:AlternateContent>
      </w:r>
    </w:p>
    <w:p w14:paraId="5E82C340" w14:textId="7EA312A8" w:rsidR="0053534D" w:rsidRPr="00CE750A" w:rsidRDefault="003B380C"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661312" behindDoc="1" locked="0" layoutInCell="1" allowOverlap="1" wp14:anchorId="0DBD47B2" wp14:editId="7D6C3206">
                <wp:simplePos x="0" y="0"/>
                <wp:positionH relativeFrom="margin">
                  <wp:posOffset>624840</wp:posOffset>
                </wp:positionH>
                <wp:positionV relativeFrom="margin">
                  <wp:posOffset>1762125</wp:posOffset>
                </wp:positionV>
                <wp:extent cx="1272540" cy="548640"/>
                <wp:effectExtent l="0" t="0" r="22860" b="22860"/>
                <wp:wrapTight wrapText="bothSides">
                  <wp:wrapPolygon edited="0">
                    <wp:start x="0" y="0"/>
                    <wp:lineTo x="0" y="21750"/>
                    <wp:lineTo x="21665" y="21750"/>
                    <wp:lineTo x="21665" y="0"/>
                    <wp:lineTo x="0" y="0"/>
                  </wp:wrapPolygon>
                </wp:wrapTight>
                <wp:docPr id="4" name="Rectangle 4"/>
                <wp:cNvGraphicFramePr/>
                <a:graphic xmlns:a="http://schemas.openxmlformats.org/drawingml/2006/main">
                  <a:graphicData uri="http://schemas.microsoft.com/office/word/2010/wordprocessingShape">
                    <wps:wsp>
                      <wps:cNvSpPr/>
                      <wps:spPr>
                        <a:xfrm>
                          <a:off x="0" y="0"/>
                          <a:ext cx="1272540" cy="54864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 o:spid="_x0000_s1026" style="position:absolute;margin-left:49.2pt;margin-top:138.75pt;width:100.2pt;height:43.2pt;z-index:-251655168;visibility:visible;mso-wrap-style:square;mso-wrap-distance-left:9pt;mso-wrap-distance-top:0;mso-wrap-distance-right:9pt;mso-wrap-distance-bottom:0;mso-position-horizontal:absolute;mso-position-horizontal-relative:margin;mso-position-vertical:absolute;mso-position-vertical-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" fillcolor="white [3201]" strokecolor="black [3200]" strokeweight="1pt">
                <w10:wrap type="tight" anchorx="margin" anchory="margin"/>
              </v:rect>
            </w:pict>
          </mc:Fallback>
        </mc:AlternateContent>
      </w:r>
    </w:p>
    <w:p w14:paraId="59894C82" w14:textId="6450D61D" w:rsidR="0053534D" w:rsidRPr="00CE750A" w:rsidRDefault="00A600EF"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721728" behindDoc="0" locked="0" layoutInCell="1" allowOverlap="1" wp14:anchorId="4056CE3F" wp14:editId="7C60CFDD">
                <wp:simplePos x="0" y="0"/>
                <wp:positionH relativeFrom="column">
                  <wp:posOffset>1216660</wp:posOffset>
                </wp:positionH>
                <wp:positionV relativeFrom="paragraph">
                  <wp:posOffset>124460</wp:posOffset>
                </wp:positionV>
                <wp:extent cx="0" cy="274320"/>
                <wp:effectExtent l="76200" t="0" r="57150" b="49530"/>
                <wp:wrapNone/>
                <wp:docPr id="27" name="Straight Arrow Connector 27"/>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27" o:spid="_x0000_s1026" type="#_x0000_t32" style="position:absolute;margin-left:95.8pt;margin-top:9.8pt;width:0;height:21.6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" strokecolor="windowText" strokeweight=".5pt">
                <v:stroke endarrow="block" joinstyle="miter"/>
              </v:shape>
            </w:pict>
          </mc:Fallback>
        </mc:AlternateContent>
      </w:r>
    </w:p>
    <w:p w14:paraId="03490467" w14:textId="0A2E67E6" w:rsidR="0053534D" w:rsidRPr="00CE750A" w:rsidRDefault="00A600EF"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723776" behindDoc="1" locked="0" layoutInCell="1" allowOverlap="1" wp14:anchorId="598A0588" wp14:editId="2F6CE71B">
                <wp:simplePos x="0" y="0"/>
                <wp:positionH relativeFrom="column">
                  <wp:posOffset>641985</wp:posOffset>
                </wp:positionH>
                <wp:positionV relativeFrom="paragraph">
                  <wp:posOffset>126365</wp:posOffset>
                </wp:positionV>
                <wp:extent cx="1272540" cy="472440"/>
                <wp:effectExtent l="0" t="0" r="22860" b="22860"/>
                <wp:wrapTight wrapText="bothSides">
                  <wp:wrapPolygon edited="0">
                    <wp:start x="0" y="0"/>
                    <wp:lineTo x="0" y="21774"/>
                    <wp:lineTo x="21665" y="21774"/>
                    <wp:lineTo x="21665" y="0"/>
                    <wp:lineTo x="0" y="0"/>
                  </wp:wrapPolygon>
                </wp:wrapTight>
                <wp:docPr id="28" name="Rectangle 28"/>
                <wp:cNvGraphicFramePr/>
                <a:graphic xmlns:a="http://schemas.openxmlformats.org/drawingml/2006/main">
                  <a:graphicData uri="http://schemas.microsoft.com/office/word/2010/wordprocessingShape">
                    <wps:wsp>
                      <wps:cNvSpPr/>
                      <wps:spPr>
                        <a:xfrm>
                          <a:off x="0" y="0"/>
                          <a:ext cx="1272540" cy="472440"/>
                        </a:xfrm>
                        <a:prstGeom prst="rect">
                          <a:avLst/>
                        </a:prstGeom>
                        <a:solidFill>
                          <a:sysClr val="window" lastClr="FFFFFF"/>
                        </a:solidFill>
                        <a:ln w="12700" cap="flat" cmpd="sng" algn="ctr">
                          <a:solidFill>
                            <a:sysClr val="windowText" lastClr="000000"/>
                          </a:solidFill>
                          <a:prstDash val="solid"/>
                          <a:miter lim="800000"/>
                        </a:ln>
                        <a:effectLst/>
                      </wps:spPr>
                      <wps:txbx>
                        <w:txbxContent>
                          <w:p w14:paraId="13C4D153" w14:textId="6ABEFA8A" w:rsidR="00E16729" w:rsidRPr="00E16729" w:rsidRDefault="00E16729" w:rsidP="00E16729">
                            <w:pPr>
                              <w:jc w:val="center"/>
                              <w:rPr>
                                <w:rFonts w:ascii="Times New Roman" w:hAnsi="Times New Roman" w:cs="Times New Roman"/>
                              </w:rPr>
                            </w:pPr>
                            <w:r w:rsidRPr="00E16729">
                              <w:rPr>
                                <w:rFonts w:ascii="Times New Roman" w:hAnsi="Times New Roman" w:cs="Times New Roman"/>
                              </w:rPr>
                              <w:t>Evaluasi PKM</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id="Rectangle 28" o:spid="_x0000_s1030" style="position:absolute;left:0;text-align:left;margin-left:50.55pt;margin-top:9.95pt;width:100.2pt;height:37.2pt;z-index:-2515927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" fillcolor="window" strokecolor="windowText" strokeweight="1pt">
                <v:textbox>
                  <w:txbxContent>
                    <w:p w14:paraId="13C4D153" w14:textId="6ABEFA8A" w:rsidR="00E16729" w:rsidRPr="00E16729" w:rsidRDefault="00E16729" w:rsidP="00E16729">
                      <w:pPr>
                        <w:jc w:val="center"/>
                        <w:rPr>
                          <w:rFonts w:ascii="Times New Roman" w:hAnsi="Times New Roman" w:cs="Times New Roman"/>
                        </w:rPr>
                      </w:pPr>
                      <w:r w:rsidRPr="00E16729">
                        <w:rPr>
                          <w:rFonts w:ascii="Times New Roman" w:hAnsi="Times New Roman" w:cs="Times New Roman"/>
                        </w:rPr>
                        <w:t>Evaluasi PKM</w:t>
                      </w:r>
                    </w:p>
                  </w:txbxContent>
                </v:textbox>
                <w10:wrap type="tight"/>
              </v:rect>
            </w:pict>
          </mc:Fallback>
        </mc:AlternateContent>
      </w:r>
    </w:p>
    <w:p w14:paraId="233A897C" w14:textId="2A071583" w:rsidR="0053534D" w:rsidRPr="00CE750A" w:rsidRDefault="0053534D" w:rsidP="000F67A9">
      <w:pPr>
        <w:spacing w:line="240" w:lineRule="auto"/>
        <w:ind w:firstLine="720"/>
        <w:jc w:val="both"/>
        <w:rPr>
          <w:rFonts w:ascii="Times New Roman" w:hAnsi="Times New Roman" w:cs="Times New Roman"/>
          <w:sz w:val="24"/>
          <w:szCs w:val="24"/>
          <w:lang w:val="id-ID"/>
        </w:rPr>
      </w:pPr>
    </w:p>
    <w:p w14:paraId="1C0A7A14" w14:textId="06CBD77A" w:rsidR="0053534D" w:rsidRPr="00CE750A" w:rsidRDefault="00A600EF"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727872" behindDoc="0" locked="0" layoutInCell="1" allowOverlap="1" wp14:anchorId="1F8C8430" wp14:editId="33038EDD">
                <wp:simplePos x="0" y="0"/>
                <wp:positionH relativeFrom="column">
                  <wp:posOffset>1214755</wp:posOffset>
                </wp:positionH>
                <wp:positionV relativeFrom="paragraph">
                  <wp:posOffset>49530</wp:posOffset>
                </wp:positionV>
                <wp:extent cx="0" cy="274320"/>
                <wp:effectExtent l="76200" t="0" r="57150" b="49530"/>
                <wp:wrapNone/>
                <wp:docPr id="30" name="Straight Arrow Connector 30"/>
                <wp:cNvGraphicFramePr/>
                <a:graphic xmlns:a="http://schemas.openxmlformats.org/drawingml/2006/main">
                  <a:graphicData uri="http://schemas.microsoft.com/office/word/2010/wordprocessingShape">
                    <wps:wsp>
                      <wps:cNvCnPr/>
                      <wps:spPr>
                        <a:xfrm>
                          <a:off x="0" y="0"/>
                          <a:ext cx="0" cy="274320"/>
                        </a:xfrm>
                        <a:prstGeom prst="straightConnector1">
                          <a:avLst/>
                        </a:prstGeom>
                        <a:noFill/>
                        <a:ln w="6350" cap="flat" cmpd="sng" algn="ctr">
                          <a:solidFill>
                            <a:sysClr val="windowText" lastClr="000000"/>
                          </a:solidFill>
                          <a:prstDash val="solid"/>
                          <a:miter lim="800000"/>
                          <a:tailEnd type="triangle"/>
                        </a:ln>
                        <a:effectLst/>
                      </wps:spPr>
                      <wps:bodyPr/>
                    </wps:wsp>
                  </a:graphicData>
                </a:graphic>
              </wp:anchor>
            </w:drawing>
          </mc:Choice>
          <mc:Fallback>
            <w:pict>
              <v:shape id="Straight Arrow Connector 30" o:spid="_x0000_s1026" type="#_x0000_t32" style="position:absolute;margin-left:95.65pt;margin-top:3.9pt;width:0;height:21.6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" strokecolor="windowText" strokeweight=".5pt">
                <v:stroke endarrow="block" joinstyle="miter"/>
              </v:shape>
            </w:pict>
          </mc:Fallback>
        </mc:AlternateContent>
      </w:r>
    </w:p>
    <w:p w14:paraId="58FA0809" w14:textId="67FB5F78" w:rsidR="0053534D" w:rsidRPr="00CE750A" w:rsidRDefault="00A600EF" w:rsidP="000F67A9">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667456" behindDoc="1" locked="0" layoutInCell="1" allowOverlap="1" wp14:anchorId="7A4311D8" wp14:editId="620B8F0A">
                <wp:simplePos x="0" y="0"/>
                <wp:positionH relativeFrom="column">
                  <wp:posOffset>632460</wp:posOffset>
                </wp:positionH>
                <wp:positionV relativeFrom="paragraph">
                  <wp:posOffset>48260</wp:posOffset>
                </wp:positionV>
                <wp:extent cx="1272540" cy="457200"/>
                <wp:effectExtent l="0" t="0" r="22860" b="19050"/>
                <wp:wrapTight wrapText="bothSides">
                  <wp:wrapPolygon edited="0">
                    <wp:start x="0" y="0"/>
                    <wp:lineTo x="0" y="21600"/>
                    <wp:lineTo x="21665" y="21600"/>
                    <wp:lineTo x="21665" y="0"/>
                    <wp:lineTo x="0" y="0"/>
                  </wp:wrapPolygon>
                </wp:wrapTight>
                <wp:docPr id="7" name="Rectangle 7"/>
                <wp:cNvGraphicFramePr/>
                <a:graphic xmlns:a="http://schemas.openxmlformats.org/drawingml/2006/main">
                  <a:graphicData uri="http://schemas.microsoft.com/office/word/2010/wordprocessingShape">
                    <wps:wsp>
                      <wps:cNvSpPr/>
                      <wps:spPr>
                        <a:xfrm>
                          <a:off x="0" y="0"/>
                          <a:ext cx="127254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5A2D2A6" w14:textId="34BF86DD" w:rsidR="00A600EF" w:rsidRPr="00A600EF" w:rsidRDefault="00A600EF" w:rsidP="00A600EF">
                            <w:pPr>
                              <w:jc w:val="center"/>
                              <w:rPr>
                                <w:rFonts w:ascii="Times New Roman" w:hAnsi="Times New Roman" w:cs="Times New Roman"/>
                              </w:rPr>
                            </w:pPr>
                            <w:r w:rsidRPr="00A600EF">
                              <w:rPr>
                                <w:rFonts w:ascii="Times New Roman" w:hAnsi="Times New Roman" w:cs="Times New Roman"/>
                              </w:rPr>
                              <w:t>Penyusunan Laporan Akhir</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V relativeFrom="margin">
                  <wp14:pctHeight>0</wp14:pctHeight>
                </wp14:sizeRelV>
              </wp:anchor>
            </w:drawing>
          </mc:Choice>
          <mc:Fallback>
            <w:pict>
              <v:rect id="Rectangle 7" o:spid="_x0000_s1031" style="position:absolute;left:0;text-align:left;margin-left:49.8pt;margin-top:3.8pt;width:100.2pt;height:36pt;z-index:-2516490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" fillcolor="white [3201]" strokecolor="black [3200]" strokeweight="1pt">
                <v:textbox>
                  <w:txbxContent>
                    <w:p w14:paraId="25A2D2A6" w14:textId="34BF86DD" w:rsidR="00A600EF" w:rsidRPr="00A600EF" w:rsidRDefault="00A600EF" w:rsidP="00A600EF">
                      <w:pPr>
                        <w:jc w:val="center"/>
                        <w:rPr>
                          <w:rFonts w:ascii="Times New Roman" w:hAnsi="Times New Roman" w:cs="Times New Roman"/>
                        </w:rPr>
                      </w:pPr>
                      <w:r w:rsidRPr="00A600EF">
                        <w:rPr>
                          <w:rFonts w:ascii="Times New Roman" w:hAnsi="Times New Roman" w:cs="Times New Roman"/>
                        </w:rPr>
                        <w:t>Penyusunan Laporan Akhir</w:t>
                      </w:r>
                    </w:p>
                  </w:txbxContent>
                </v:textbox>
                <w10:wrap type="tight"/>
              </v:rect>
            </w:pict>
          </mc:Fallback>
        </mc:AlternateContent>
      </w:r>
    </w:p>
    <w:p w14:paraId="0B133902" w14:textId="25E971C5" w:rsidR="0053534D" w:rsidRPr="00CE750A" w:rsidRDefault="0053534D" w:rsidP="000F67A9">
      <w:pPr>
        <w:spacing w:line="240" w:lineRule="auto"/>
        <w:ind w:firstLine="720"/>
        <w:jc w:val="both"/>
        <w:rPr>
          <w:rFonts w:ascii="Times New Roman" w:hAnsi="Times New Roman" w:cs="Times New Roman"/>
          <w:sz w:val="24"/>
          <w:szCs w:val="24"/>
          <w:lang w:val="id-ID"/>
        </w:rPr>
      </w:pPr>
    </w:p>
    <w:p w14:paraId="5F127802" w14:textId="52A00AAB" w:rsidR="00AF0B40" w:rsidRDefault="00976E20" w:rsidP="002A1756">
      <w:pPr>
        <w:spacing w:after="0" w:line="240" w:lineRule="auto"/>
        <w:jc w:val="center"/>
        <w:rPr>
          <w:rFonts w:ascii="Times New Roman" w:hAnsi="Times New Roman" w:cs="Times New Roman"/>
          <w:sz w:val="24"/>
          <w:szCs w:val="24"/>
        </w:rPr>
      </w:pPr>
      <w:r w:rsidRPr="00CE750A">
        <w:rPr>
          <w:rFonts w:ascii="Times New Roman" w:hAnsi="Times New Roman" w:cs="Times New Roman"/>
          <w:sz w:val="24"/>
          <w:szCs w:val="24"/>
          <w:lang w:val="id-ID"/>
        </w:rPr>
        <w:t>Gamba</w:t>
      </w:r>
      <w:r w:rsidR="00532431" w:rsidRPr="00CE750A">
        <w:rPr>
          <w:rFonts w:ascii="Times New Roman" w:hAnsi="Times New Roman" w:cs="Times New Roman"/>
          <w:sz w:val="24"/>
          <w:szCs w:val="24"/>
          <w:lang w:val="id-ID"/>
        </w:rPr>
        <w:t>r 2</w:t>
      </w:r>
      <w:r w:rsidRPr="00CE750A">
        <w:rPr>
          <w:rFonts w:ascii="Times New Roman" w:hAnsi="Times New Roman" w:cs="Times New Roman"/>
          <w:sz w:val="24"/>
          <w:szCs w:val="24"/>
          <w:lang w:val="id-ID"/>
        </w:rPr>
        <w:t>. Alur Pelaksanaan PKM</w:t>
      </w:r>
    </w:p>
    <w:p w14:paraId="342077BC" w14:textId="77777777" w:rsidR="002A1756" w:rsidRPr="002A1756" w:rsidRDefault="002A1756" w:rsidP="002A1756">
      <w:pPr>
        <w:spacing w:after="0" w:line="240" w:lineRule="auto"/>
        <w:jc w:val="center"/>
        <w:rPr>
          <w:rFonts w:ascii="Times New Roman" w:hAnsi="Times New Roman" w:cs="Times New Roman"/>
          <w:sz w:val="24"/>
          <w:szCs w:val="24"/>
        </w:rPr>
      </w:pPr>
    </w:p>
    <w:p w14:paraId="4D601A43" w14:textId="7217D382" w:rsidR="00AF0B40" w:rsidRPr="00CE750A" w:rsidRDefault="00AF0B40" w:rsidP="002A1756">
      <w:pPr>
        <w:spacing w:after="0" w:line="240" w:lineRule="auto"/>
        <w:ind w:firstLine="720"/>
        <w:jc w:val="both"/>
        <w:rPr>
          <w:rFonts w:ascii="Times New Roman" w:hAnsi="Times New Roman" w:cs="Times New Roman"/>
          <w:sz w:val="24"/>
          <w:szCs w:val="24"/>
        </w:rPr>
      </w:pPr>
      <w:r w:rsidRPr="00CE750A">
        <w:rPr>
          <w:rFonts w:ascii="Times New Roman" w:hAnsi="Times New Roman" w:cs="Times New Roman"/>
          <w:sz w:val="24"/>
          <w:szCs w:val="24"/>
          <w:lang w:val="id-ID"/>
        </w:rPr>
        <w:t>Berikut adalah gambar penyampa</w:t>
      </w:r>
      <w:r w:rsidR="002A1756">
        <w:rPr>
          <w:rFonts w:ascii="Times New Roman" w:hAnsi="Times New Roman" w:cs="Times New Roman"/>
          <w:sz w:val="24"/>
          <w:szCs w:val="24"/>
        </w:rPr>
        <w:t xml:space="preserve"> </w:t>
      </w:r>
      <w:r w:rsidRPr="00CE750A">
        <w:rPr>
          <w:rFonts w:ascii="Times New Roman" w:hAnsi="Times New Roman" w:cs="Times New Roman"/>
          <w:sz w:val="24"/>
          <w:szCs w:val="24"/>
          <w:lang w:val="id-ID"/>
        </w:rPr>
        <w:t>ian arahan berupa praktek langsung kepada pegawai.</w:t>
      </w:r>
    </w:p>
    <w:p w14:paraId="6DAB07C6" w14:textId="6682F5BF" w:rsidR="00AB3A37" w:rsidRPr="00CE750A" w:rsidRDefault="003B380C" w:rsidP="00037183">
      <w:pPr>
        <w:spacing w:line="240" w:lineRule="auto"/>
        <w:jc w:val="center"/>
        <w:rPr>
          <w:rFonts w:ascii="Times New Roman" w:hAnsi="Times New Roman" w:cs="Times New Roman"/>
          <w:sz w:val="24"/>
          <w:szCs w:val="24"/>
        </w:rPr>
      </w:pPr>
      <w:r w:rsidRPr="00CE750A">
        <w:rPr>
          <w:rFonts w:ascii="Times New Roman" w:hAnsi="Times New Roman" w:cs="Times New Roman"/>
          <w:noProof/>
          <w:sz w:val="24"/>
          <w:szCs w:val="24"/>
        </w:rPr>
        <w:drawing>
          <wp:inline distT="0" distB="0" distL="0" distR="0" wp14:anchorId="491A816B" wp14:editId="218B3BE5">
            <wp:extent cx="2272033" cy="1654313"/>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bwMode="auto">
                    <a:xfrm>
                      <a:off x="0" y="0"/>
                      <a:ext cx="2272033" cy="1654313"/>
                    </a:xfrm>
                    <a:prstGeom prst="rect">
                      <a:avLst/>
                    </a:prstGeom>
                    <a:noFill/>
                    <a:ln>
                      <a:noFill/>
                    </a:ln>
                  </pic:spPr>
                </pic:pic>
              </a:graphicData>
            </a:graphic>
          </wp:inline>
        </w:drawing>
      </w:r>
    </w:p>
    <w:p w14:paraId="7ED753BF" w14:textId="77777777" w:rsidR="003B380C" w:rsidRPr="00CE750A" w:rsidRDefault="003B380C" w:rsidP="003B380C">
      <w:pPr>
        <w:spacing w:line="240" w:lineRule="auto"/>
        <w:jc w:val="center"/>
        <w:rPr>
          <w:rFonts w:ascii="Times New Roman" w:hAnsi="Times New Roman" w:cs="Times New Roman"/>
          <w:sz w:val="24"/>
          <w:szCs w:val="24"/>
          <w:lang w:val="id-ID"/>
        </w:rPr>
      </w:pPr>
      <w:r w:rsidRPr="00CE750A">
        <w:rPr>
          <w:rFonts w:ascii="Times New Roman" w:hAnsi="Times New Roman" w:cs="Times New Roman"/>
          <w:sz w:val="24"/>
          <w:szCs w:val="24"/>
          <w:lang w:val="id-ID"/>
        </w:rPr>
        <w:t>Gambar 3. Bahan – bahan pembuatan karya manik – manik</w:t>
      </w:r>
    </w:p>
    <w:p w14:paraId="55562C0B" w14:textId="0D975823" w:rsidR="00AB3A37" w:rsidRPr="00CE750A" w:rsidRDefault="00AB3A37" w:rsidP="00AF0B40">
      <w:pPr>
        <w:spacing w:line="240" w:lineRule="auto"/>
        <w:ind w:firstLine="720"/>
        <w:jc w:val="both"/>
        <w:rPr>
          <w:rFonts w:ascii="Times New Roman" w:hAnsi="Times New Roman" w:cs="Times New Roman"/>
          <w:sz w:val="24"/>
          <w:szCs w:val="24"/>
        </w:rPr>
      </w:pPr>
    </w:p>
    <w:p w14:paraId="65E4783D" w14:textId="527890BF" w:rsidR="00AB3A37" w:rsidRPr="00CE750A" w:rsidRDefault="003B380C" w:rsidP="00037183">
      <w:pPr>
        <w:spacing w:after="0" w:line="240" w:lineRule="auto"/>
        <w:jc w:val="center"/>
        <w:rPr>
          <w:rFonts w:ascii="Times New Roman" w:hAnsi="Times New Roman" w:cs="Times New Roman"/>
          <w:sz w:val="24"/>
          <w:szCs w:val="24"/>
        </w:rPr>
      </w:pPr>
      <w:r w:rsidRPr="00CE750A">
        <w:rPr>
          <w:rFonts w:ascii="Times New Roman" w:hAnsi="Times New Roman" w:cs="Times New Roman"/>
          <w:noProof/>
          <w:sz w:val="24"/>
          <w:szCs w:val="24"/>
        </w:rPr>
        <w:lastRenderedPageBreak/>
        <w:drawing>
          <wp:inline distT="0" distB="0" distL="0" distR="0" wp14:anchorId="7655C540" wp14:editId="2D7CC13B">
            <wp:extent cx="2276475" cy="126682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bwMode="auto">
                    <a:xfrm>
                      <a:off x="0" y="0"/>
                      <a:ext cx="2280176" cy="1268885"/>
                    </a:xfrm>
                    <a:prstGeom prst="rect">
                      <a:avLst/>
                    </a:prstGeom>
                    <a:noFill/>
                    <a:ln>
                      <a:noFill/>
                    </a:ln>
                  </pic:spPr>
                </pic:pic>
              </a:graphicData>
            </a:graphic>
          </wp:inline>
        </w:drawing>
      </w:r>
    </w:p>
    <w:p w14:paraId="1F5E1739" w14:textId="77777777" w:rsidR="003B380C" w:rsidRPr="00CE750A" w:rsidRDefault="003B380C" w:rsidP="002A1756">
      <w:pPr>
        <w:spacing w:after="0" w:line="240" w:lineRule="auto"/>
        <w:jc w:val="center"/>
        <w:rPr>
          <w:rFonts w:ascii="Times New Roman" w:hAnsi="Times New Roman" w:cs="Times New Roman"/>
          <w:sz w:val="24"/>
          <w:szCs w:val="24"/>
          <w:lang w:val="id-ID"/>
        </w:rPr>
      </w:pPr>
      <w:r w:rsidRPr="00CE750A">
        <w:rPr>
          <w:rFonts w:ascii="Times New Roman" w:hAnsi="Times New Roman" w:cs="Times New Roman"/>
          <w:sz w:val="24"/>
          <w:szCs w:val="24"/>
          <w:lang w:val="id-ID"/>
        </w:rPr>
        <w:t>Gambar 4. Tim PKM sedang menjelaskan pengembangan aksesoris berbasis manik – manik</w:t>
      </w:r>
    </w:p>
    <w:p w14:paraId="7252A7F1" w14:textId="4E6C1658" w:rsidR="00AB3A37" w:rsidRPr="00CE750A" w:rsidRDefault="003B380C" w:rsidP="00AF0B40">
      <w:pPr>
        <w:spacing w:line="240" w:lineRule="auto"/>
        <w:ind w:firstLine="720"/>
        <w:jc w:val="both"/>
        <w:rPr>
          <w:rFonts w:ascii="Times New Roman" w:hAnsi="Times New Roman" w:cs="Times New Roman"/>
          <w:sz w:val="24"/>
          <w:szCs w:val="24"/>
        </w:rPr>
      </w:pPr>
      <w:r w:rsidRPr="00CE750A">
        <w:rPr>
          <w:rFonts w:ascii="Times New Roman" w:hAnsi="Times New Roman" w:cs="Times New Roman"/>
          <w:noProof/>
          <w:sz w:val="24"/>
          <w:szCs w:val="24"/>
        </w:rPr>
        <mc:AlternateContent>
          <mc:Choice Requires="wps">
            <w:drawing>
              <wp:anchor distT="0" distB="0" distL="114300" distR="114300" simplePos="0" relativeHeight="251735040" behindDoc="0" locked="0" layoutInCell="1" allowOverlap="1" wp14:anchorId="23A20DF4" wp14:editId="451CE4D8">
                <wp:simplePos x="0" y="0"/>
                <wp:positionH relativeFrom="column">
                  <wp:posOffset>5715</wp:posOffset>
                </wp:positionH>
                <wp:positionV relativeFrom="paragraph">
                  <wp:posOffset>34290</wp:posOffset>
                </wp:positionV>
                <wp:extent cx="2514600" cy="1304925"/>
                <wp:effectExtent l="0" t="0" r="0" b="0"/>
                <wp:wrapNone/>
                <wp:docPr id="12" name="Text Box 12"/>
                <wp:cNvGraphicFramePr/>
                <a:graphic xmlns:a="http://schemas.openxmlformats.org/drawingml/2006/main">
                  <a:graphicData uri="http://schemas.microsoft.com/office/word/2010/wordprocessingShape">
                    <wps:wsp>
                      <wps:cNvSpPr txBox="1"/>
                      <wps:spPr>
                        <a:xfrm>
                          <a:off x="0" y="0"/>
                          <a:ext cx="2514600" cy="1304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0CF6C70" w14:textId="1CE5AB1D" w:rsidR="003B380C" w:rsidRDefault="003B380C" w:rsidP="003B380C">
                            <w:pPr>
                              <w:jc w:val="center"/>
                            </w:pPr>
                            <w:r>
                              <w:rPr>
                                <w:noProof/>
                              </w:rPr>
                              <w:drawing>
                                <wp:inline distT="0" distB="0" distL="0" distR="0" wp14:anchorId="1452DF04" wp14:editId="37D5140B">
                                  <wp:extent cx="2247899" cy="12573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248730" cy="125776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2" o:spid="_x0000_s1032" type="#_x0000_t202" style="position:absolute;left:0;text-align:left;margin-left:.45pt;margin-top:2.7pt;width:198pt;height:102.7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" filled="f" stroked="f" strokeweight=".5pt">
                <v:textbox>
                  <w:txbxContent>
                    <w:p w14:paraId="20CF6C70" w14:textId="1CE5AB1D" w:rsidR="003B380C" w:rsidRDefault="003B380C" w:rsidP="003B380C">
                      <w:pPr>
                        <w:jc w:val="center"/>
                      </w:pPr>
                      <w:r>
                        <w:rPr>
                          <w:noProof/>
                        </w:rPr>
                        <w:drawing>
                          <wp:inline distT="0" distB="0" distL="0" distR="0" wp14:anchorId="1452DF04" wp14:editId="37D5140B">
                            <wp:extent cx="2247899" cy="1257300"/>
                            <wp:effectExtent l="0" t="0" r="63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bwMode="auto">
                                    <a:xfrm>
                                      <a:off x="0" y="0"/>
                                      <a:ext cx="2248730" cy="1257765"/>
                                    </a:xfrm>
                                    <a:prstGeom prst="rect">
                                      <a:avLst/>
                                    </a:prstGeom>
                                    <a:noFill/>
                                    <a:ln>
                                      <a:noFill/>
                                    </a:ln>
                                  </pic:spPr>
                                </pic:pic>
                              </a:graphicData>
                            </a:graphic>
                          </wp:inline>
                        </w:drawing>
                      </w:r>
                    </w:p>
                  </w:txbxContent>
                </v:textbox>
              </v:shape>
            </w:pict>
          </mc:Fallback>
        </mc:AlternateContent>
      </w:r>
    </w:p>
    <w:p w14:paraId="3C9D6AF4" w14:textId="07538839" w:rsidR="00AB3A37" w:rsidRPr="00CE750A" w:rsidRDefault="00AB3A37" w:rsidP="00AF0B40">
      <w:pPr>
        <w:spacing w:line="240" w:lineRule="auto"/>
        <w:ind w:firstLine="720"/>
        <w:jc w:val="both"/>
        <w:rPr>
          <w:rFonts w:ascii="Times New Roman" w:hAnsi="Times New Roman" w:cs="Times New Roman"/>
          <w:sz w:val="24"/>
          <w:szCs w:val="24"/>
        </w:rPr>
      </w:pPr>
    </w:p>
    <w:p w14:paraId="7E1CEB81" w14:textId="77777777" w:rsidR="00AB3A37" w:rsidRPr="00CE750A" w:rsidRDefault="00AB3A37" w:rsidP="00AF0B40">
      <w:pPr>
        <w:spacing w:line="240" w:lineRule="auto"/>
        <w:ind w:firstLine="720"/>
        <w:jc w:val="both"/>
        <w:rPr>
          <w:rFonts w:ascii="Times New Roman" w:hAnsi="Times New Roman" w:cs="Times New Roman"/>
          <w:sz w:val="24"/>
          <w:szCs w:val="24"/>
        </w:rPr>
      </w:pPr>
    </w:p>
    <w:p w14:paraId="36839E0A" w14:textId="77777777" w:rsidR="00AB3A37" w:rsidRPr="00CE750A" w:rsidRDefault="00AB3A37" w:rsidP="00AF0B40">
      <w:pPr>
        <w:spacing w:line="240" w:lineRule="auto"/>
        <w:ind w:firstLine="720"/>
        <w:jc w:val="both"/>
        <w:rPr>
          <w:rFonts w:ascii="Times New Roman" w:hAnsi="Times New Roman" w:cs="Times New Roman"/>
          <w:sz w:val="24"/>
          <w:szCs w:val="24"/>
        </w:rPr>
      </w:pPr>
    </w:p>
    <w:p w14:paraId="55F4F3BA" w14:textId="77777777" w:rsidR="00AB3A37" w:rsidRPr="006A3646" w:rsidRDefault="00AB3A37" w:rsidP="00AF0B40">
      <w:pPr>
        <w:spacing w:line="240" w:lineRule="auto"/>
        <w:ind w:firstLine="720"/>
        <w:jc w:val="both"/>
        <w:rPr>
          <w:rFonts w:ascii="Times New Roman" w:hAnsi="Times New Roman" w:cs="Times New Roman"/>
          <w:sz w:val="10"/>
          <w:szCs w:val="24"/>
        </w:rPr>
      </w:pPr>
    </w:p>
    <w:p w14:paraId="3AD2C247" w14:textId="695156B5" w:rsidR="003B380C" w:rsidRPr="00CE750A" w:rsidRDefault="0063791A" w:rsidP="003B380C">
      <w:pPr>
        <w:spacing w:line="240" w:lineRule="auto"/>
        <w:jc w:val="center"/>
        <w:rPr>
          <w:rFonts w:ascii="Times New Roman" w:hAnsi="Times New Roman" w:cs="Times New Roman"/>
          <w:sz w:val="24"/>
          <w:szCs w:val="24"/>
          <w:lang w:val="id-ID"/>
        </w:rPr>
      </w:pPr>
      <w:r w:rsidRPr="00CE750A">
        <w:rPr>
          <w:rFonts w:ascii="Times New Roman" w:hAnsi="Times New Roman" w:cs="Times New Roman"/>
          <w:noProof/>
          <w:sz w:val="24"/>
          <w:szCs w:val="24"/>
        </w:rPr>
        <mc:AlternateContent>
          <mc:Choice Requires="wps">
            <w:drawing>
              <wp:anchor distT="0" distB="0" distL="114300" distR="114300" simplePos="0" relativeHeight="251736064" behindDoc="0" locked="0" layoutInCell="1" allowOverlap="1" wp14:anchorId="15313F96" wp14:editId="0ACDA556">
                <wp:simplePos x="0" y="0"/>
                <wp:positionH relativeFrom="column">
                  <wp:posOffset>5715</wp:posOffset>
                </wp:positionH>
                <wp:positionV relativeFrom="paragraph">
                  <wp:posOffset>390526</wp:posOffset>
                </wp:positionV>
                <wp:extent cx="2657475" cy="1428750"/>
                <wp:effectExtent l="0" t="0" r="0" b="0"/>
                <wp:wrapNone/>
                <wp:docPr id="15" name="Text Box 15"/>
                <wp:cNvGraphicFramePr/>
                <a:graphic xmlns:a="http://schemas.openxmlformats.org/drawingml/2006/main">
                  <a:graphicData uri="http://schemas.microsoft.com/office/word/2010/wordprocessingShape">
                    <wps:wsp>
                      <wps:cNvSpPr txBox="1"/>
                      <wps:spPr>
                        <a:xfrm>
                          <a:off x="0" y="0"/>
                          <a:ext cx="2657475" cy="14287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FF46A58" w14:textId="37A577EF" w:rsidR="0063791A" w:rsidRDefault="0063791A" w:rsidP="002A1756">
                            <w:r>
                              <w:rPr>
                                <w:noProof/>
                              </w:rPr>
                              <w:drawing>
                                <wp:inline distT="0" distB="0" distL="0" distR="0" wp14:anchorId="62734E94" wp14:editId="50F74093">
                                  <wp:extent cx="2286000" cy="1314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7938" cy="131556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5" o:spid="_x0000_s1033" type="#_x0000_t202" style="position:absolute;left:0;text-align:left;margin-left:.45pt;margin-top:30.75pt;width:209.25pt;height:112.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" filled="f" stroked="f" strokeweight=".5pt">
                <v:textbox>
                  <w:txbxContent>
                    <w:p w14:paraId="2FF46A58" w14:textId="37A577EF" w:rsidR="0063791A" w:rsidRDefault="0063791A" w:rsidP="002A1756">
                      <w:r>
                        <w:rPr>
                          <w:noProof/>
                        </w:rPr>
                        <w:drawing>
                          <wp:inline distT="0" distB="0" distL="0" distR="0" wp14:anchorId="62734E94" wp14:editId="50F74093">
                            <wp:extent cx="2286000" cy="1314450"/>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87938" cy="1315564"/>
                                    </a:xfrm>
                                    <a:prstGeom prst="rect">
                                      <a:avLst/>
                                    </a:prstGeom>
                                    <a:noFill/>
                                    <a:ln>
                                      <a:noFill/>
                                    </a:ln>
                                  </pic:spPr>
                                </pic:pic>
                              </a:graphicData>
                            </a:graphic>
                          </wp:inline>
                        </w:drawing>
                      </w:r>
                    </w:p>
                  </w:txbxContent>
                </v:textbox>
              </v:shape>
            </w:pict>
          </mc:Fallback>
        </mc:AlternateContent>
      </w:r>
      <w:r w:rsidR="003B380C" w:rsidRPr="00CE750A">
        <w:rPr>
          <w:rFonts w:ascii="Times New Roman" w:hAnsi="Times New Roman" w:cs="Times New Roman"/>
          <w:sz w:val="24"/>
          <w:szCs w:val="24"/>
        </w:rPr>
        <w:t>G</w:t>
      </w:r>
      <w:r w:rsidR="003B380C" w:rsidRPr="00CE750A">
        <w:rPr>
          <w:rFonts w:ascii="Times New Roman" w:hAnsi="Times New Roman" w:cs="Times New Roman"/>
          <w:sz w:val="24"/>
          <w:szCs w:val="24"/>
          <w:lang w:val="id-ID"/>
        </w:rPr>
        <w:t>ambar 5. Pegawai mulai membuat kreasi manik – manik</w:t>
      </w:r>
    </w:p>
    <w:p w14:paraId="509B136C" w14:textId="525A3287" w:rsidR="00AB3A37" w:rsidRPr="00CE750A" w:rsidRDefault="00AB3A37" w:rsidP="00976E20">
      <w:pPr>
        <w:spacing w:line="240" w:lineRule="auto"/>
        <w:jc w:val="both"/>
        <w:rPr>
          <w:rFonts w:ascii="Times New Roman" w:hAnsi="Times New Roman" w:cs="Times New Roman"/>
          <w:sz w:val="24"/>
          <w:szCs w:val="24"/>
        </w:rPr>
      </w:pPr>
    </w:p>
    <w:p w14:paraId="6844F94A" w14:textId="77777777" w:rsidR="00AB3A37" w:rsidRPr="00CE750A" w:rsidRDefault="00AB3A37" w:rsidP="00976E20">
      <w:pPr>
        <w:spacing w:line="240" w:lineRule="auto"/>
        <w:jc w:val="both"/>
        <w:rPr>
          <w:rFonts w:ascii="Times New Roman" w:hAnsi="Times New Roman" w:cs="Times New Roman"/>
          <w:sz w:val="24"/>
          <w:szCs w:val="24"/>
        </w:rPr>
      </w:pPr>
    </w:p>
    <w:p w14:paraId="391C6AAB" w14:textId="77777777" w:rsidR="00AB3A37" w:rsidRPr="00CE750A" w:rsidRDefault="00AB3A37" w:rsidP="00976E20">
      <w:pPr>
        <w:spacing w:line="240" w:lineRule="auto"/>
        <w:jc w:val="both"/>
        <w:rPr>
          <w:rFonts w:ascii="Times New Roman" w:hAnsi="Times New Roman" w:cs="Times New Roman"/>
          <w:sz w:val="24"/>
          <w:szCs w:val="24"/>
        </w:rPr>
      </w:pPr>
    </w:p>
    <w:p w14:paraId="1234F359" w14:textId="77777777" w:rsidR="00AB3A37" w:rsidRPr="00CE750A" w:rsidRDefault="00AB3A37" w:rsidP="00976E20">
      <w:pPr>
        <w:spacing w:line="240" w:lineRule="auto"/>
        <w:jc w:val="both"/>
        <w:rPr>
          <w:rFonts w:ascii="Times New Roman" w:hAnsi="Times New Roman" w:cs="Times New Roman"/>
          <w:sz w:val="24"/>
          <w:szCs w:val="24"/>
        </w:rPr>
      </w:pPr>
    </w:p>
    <w:p w14:paraId="14684CEA" w14:textId="77777777" w:rsidR="00AB3A37" w:rsidRPr="00CE750A" w:rsidRDefault="00AB3A37" w:rsidP="00976E20">
      <w:pPr>
        <w:spacing w:line="240" w:lineRule="auto"/>
        <w:jc w:val="both"/>
        <w:rPr>
          <w:rFonts w:ascii="Times New Roman" w:hAnsi="Times New Roman" w:cs="Times New Roman"/>
          <w:sz w:val="24"/>
          <w:szCs w:val="24"/>
        </w:rPr>
      </w:pPr>
    </w:p>
    <w:p w14:paraId="2320DE6F" w14:textId="056DFA4B" w:rsidR="00AF0B40" w:rsidRPr="00CE750A" w:rsidRDefault="00AF0B40" w:rsidP="002A1756">
      <w:pPr>
        <w:spacing w:after="0" w:line="240" w:lineRule="auto"/>
        <w:jc w:val="center"/>
        <w:rPr>
          <w:rFonts w:ascii="Times New Roman" w:hAnsi="Times New Roman" w:cs="Times New Roman"/>
          <w:sz w:val="24"/>
          <w:szCs w:val="24"/>
          <w:lang w:val="id-ID"/>
        </w:rPr>
      </w:pPr>
      <w:r w:rsidRPr="00CE750A">
        <w:rPr>
          <w:rFonts w:ascii="Times New Roman" w:hAnsi="Times New Roman" w:cs="Times New Roman"/>
          <w:sz w:val="24"/>
          <w:szCs w:val="24"/>
          <w:lang w:val="id-ID"/>
        </w:rPr>
        <w:t xml:space="preserve">Gambar </w:t>
      </w:r>
      <w:r w:rsidR="00532431" w:rsidRPr="00CE750A">
        <w:rPr>
          <w:rFonts w:ascii="Times New Roman" w:hAnsi="Times New Roman" w:cs="Times New Roman"/>
          <w:sz w:val="24"/>
          <w:szCs w:val="24"/>
          <w:lang w:val="id-ID"/>
        </w:rPr>
        <w:t>6</w:t>
      </w:r>
      <w:r w:rsidRPr="00CE750A">
        <w:rPr>
          <w:rFonts w:ascii="Times New Roman" w:hAnsi="Times New Roman" w:cs="Times New Roman"/>
          <w:sz w:val="24"/>
          <w:szCs w:val="24"/>
          <w:lang w:val="id-ID"/>
        </w:rPr>
        <w:t>. Tim PKM ikut serta dalam pembuatan kreasi manik – manik</w:t>
      </w:r>
    </w:p>
    <w:p w14:paraId="2C269776" w14:textId="6ABFDFC4" w:rsidR="00AF0B40" w:rsidRPr="00CE750A" w:rsidRDefault="0063791A" w:rsidP="00976E20">
      <w:pPr>
        <w:spacing w:line="240" w:lineRule="auto"/>
        <w:jc w:val="both"/>
        <w:rPr>
          <w:rFonts w:ascii="Times New Roman" w:hAnsi="Times New Roman" w:cs="Times New Roman"/>
          <w:b/>
          <w:sz w:val="24"/>
          <w:szCs w:val="24"/>
          <w:lang w:val="id-ID"/>
        </w:rPr>
      </w:pPr>
      <w:r w:rsidRPr="00CE750A">
        <w:rPr>
          <w:rFonts w:ascii="Times New Roman" w:hAnsi="Times New Roman" w:cs="Times New Roman"/>
          <w:b/>
          <w:noProof/>
          <w:sz w:val="24"/>
          <w:szCs w:val="24"/>
        </w:rPr>
        <mc:AlternateContent>
          <mc:Choice Requires="wps">
            <w:drawing>
              <wp:anchor distT="0" distB="0" distL="114300" distR="114300" simplePos="0" relativeHeight="251737088" behindDoc="0" locked="0" layoutInCell="1" allowOverlap="1" wp14:anchorId="5DF86181" wp14:editId="6DD649E8">
                <wp:simplePos x="0" y="0"/>
                <wp:positionH relativeFrom="column">
                  <wp:posOffset>3810</wp:posOffset>
                </wp:positionH>
                <wp:positionV relativeFrom="paragraph">
                  <wp:posOffset>29210</wp:posOffset>
                </wp:positionV>
                <wp:extent cx="2657475" cy="1533525"/>
                <wp:effectExtent l="0" t="0" r="0" b="0"/>
                <wp:wrapNone/>
                <wp:docPr id="24" name="Text Box 24"/>
                <wp:cNvGraphicFramePr/>
                <a:graphic xmlns:a="http://schemas.openxmlformats.org/drawingml/2006/main">
                  <a:graphicData uri="http://schemas.microsoft.com/office/word/2010/wordprocessingShape">
                    <wps:wsp>
                      <wps:cNvSpPr txBox="1"/>
                      <wps:spPr>
                        <a:xfrm>
                          <a:off x="0" y="0"/>
                          <a:ext cx="2657475" cy="15335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D0CA534" w14:textId="192388A4" w:rsidR="0063791A" w:rsidRDefault="0063791A" w:rsidP="002A1756">
                            <w:pPr>
                              <w:ind w:left="-142"/>
                              <w:jc w:val="center"/>
                            </w:pPr>
                            <w:r>
                              <w:rPr>
                                <w:noProof/>
                              </w:rPr>
                              <w:drawing>
                                <wp:inline distT="0" distB="0" distL="0" distR="0" wp14:anchorId="3AEEE47E" wp14:editId="1F9106CD">
                                  <wp:extent cx="2276475" cy="14380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673" cy="144445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24" o:spid="_x0000_s1034" type="#_x0000_t202" style="position:absolute;left:0;text-align:left;margin-left:.3pt;margin-top:2.3pt;width:209.25pt;height:120.7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" filled="f" stroked="f" strokeweight=".5pt">
                <v:textbox>
                  <w:txbxContent>
                    <w:p w14:paraId="0D0CA534" w14:textId="192388A4" w:rsidR="0063791A" w:rsidRDefault="0063791A" w:rsidP="002A1756">
                      <w:pPr>
                        <w:ind w:left="-142"/>
                        <w:jc w:val="center"/>
                      </w:pPr>
                      <w:r>
                        <w:rPr>
                          <w:noProof/>
                        </w:rPr>
                        <w:drawing>
                          <wp:inline distT="0" distB="0" distL="0" distR="0" wp14:anchorId="3AEEE47E" wp14:editId="1F9106CD">
                            <wp:extent cx="2276475" cy="1438010"/>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286673" cy="1444452"/>
                                    </a:xfrm>
                                    <a:prstGeom prst="rect">
                                      <a:avLst/>
                                    </a:prstGeom>
                                    <a:noFill/>
                                    <a:ln>
                                      <a:noFill/>
                                    </a:ln>
                                  </pic:spPr>
                                </pic:pic>
                              </a:graphicData>
                            </a:graphic>
                          </wp:inline>
                        </w:drawing>
                      </w:r>
                    </w:p>
                  </w:txbxContent>
                </v:textbox>
              </v:shape>
            </w:pict>
          </mc:Fallback>
        </mc:AlternateContent>
      </w:r>
    </w:p>
    <w:p w14:paraId="01E32BBB" w14:textId="58060A09" w:rsidR="00AF0B40" w:rsidRPr="00CE750A" w:rsidRDefault="00AF0B40" w:rsidP="00976E20">
      <w:pPr>
        <w:spacing w:line="240" w:lineRule="auto"/>
        <w:jc w:val="both"/>
        <w:rPr>
          <w:rFonts w:ascii="Times New Roman" w:hAnsi="Times New Roman" w:cs="Times New Roman"/>
          <w:b/>
          <w:sz w:val="24"/>
          <w:szCs w:val="24"/>
          <w:lang w:val="id-ID"/>
        </w:rPr>
      </w:pPr>
    </w:p>
    <w:p w14:paraId="03114E73" w14:textId="77777777" w:rsidR="00AF0B40" w:rsidRPr="00CE750A" w:rsidRDefault="00AF0B40" w:rsidP="00976E20">
      <w:pPr>
        <w:spacing w:line="240" w:lineRule="auto"/>
        <w:jc w:val="both"/>
        <w:rPr>
          <w:rFonts w:ascii="Times New Roman" w:hAnsi="Times New Roman" w:cs="Times New Roman"/>
          <w:b/>
          <w:sz w:val="24"/>
          <w:szCs w:val="24"/>
          <w:lang w:val="id-ID"/>
        </w:rPr>
      </w:pPr>
    </w:p>
    <w:p w14:paraId="49FB3705" w14:textId="77777777" w:rsidR="00AF0B40" w:rsidRPr="00CE750A" w:rsidRDefault="00AF0B40" w:rsidP="00976E20">
      <w:pPr>
        <w:spacing w:line="240" w:lineRule="auto"/>
        <w:jc w:val="both"/>
        <w:rPr>
          <w:rFonts w:ascii="Times New Roman" w:hAnsi="Times New Roman" w:cs="Times New Roman"/>
          <w:b/>
          <w:sz w:val="24"/>
          <w:szCs w:val="24"/>
          <w:lang w:val="id-ID"/>
        </w:rPr>
      </w:pPr>
    </w:p>
    <w:p w14:paraId="457A8FDB" w14:textId="03EB64B7" w:rsidR="00AF0B40" w:rsidRPr="00CE750A" w:rsidRDefault="00AF0B40" w:rsidP="00976E20">
      <w:pPr>
        <w:spacing w:line="240" w:lineRule="auto"/>
        <w:jc w:val="both"/>
        <w:rPr>
          <w:rFonts w:ascii="Times New Roman" w:hAnsi="Times New Roman" w:cs="Times New Roman"/>
          <w:b/>
          <w:sz w:val="24"/>
          <w:szCs w:val="24"/>
          <w:lang w:val="id-ID"/>
        </w:rPr>
      </w:pPr>
    </w:p>
    <w:p w14:paraId="09ED9CFA" w14:textId="54CA08F9" w:rsidR="00AF0B40" w:rsidRPr="002A1756" w:rsidRDefault="00AF0B40" w:rsidP="00976E20">
      <w:pPr>
        <w:spacing w:line="240" w:lineRule="auto"/>
        <w:jc w:val="both"/>
        <w:rPr>
          <w:rFonts w:ascii="Times New Roman" w:hAnsi="Times New Roman" w:cs="Times New Roman"/>
          <w:b/>
          <w:sz w:val="10"/>
          <w:szCs w:val="24"/>
          <w:lang w:val="id-ID"/>
        </w:rPr>
      </w:pPr>
    </w:p>
    <w:p w14:paraId="1A9B747D" w14:textId="77777777" w:rsidR="0063791A" w:rsidRPr="00CE750A" w:rsidRDefault="0063791A" w:rsidP="0063791A">
      <w:pPr>
        <w:spacing w:line="240" w:lineRule="auto"/>
        <w:jc w:val="center"/>
        <w:rPr>
          <w:rFonts w:ascii="Times New Roman" w:hAnsi="Times New Roman" w:cs="Times New Roman"/>
          <w:sz w:val="24"/>
          <w:szCs w:val="24"/>
          <w:lang w:val="id-ID"/>
        </w:rPr>
      </w:pPr>
      <w:r w:rsidRPr="00CE750A">
        <w:rPr>
          <w:rFonts w:ascii="Times New Roman" w:hAnsi="Times New Roman" w:cs="Times New Roman"/>
          <w:sz w:val="24"/>
          <w:szCs w:val="24"/>
          <w:lang w:val="id-ID"/>
        </w:rPr>
        <w:t>Gambar 7. Foto Tim PKM</w:t>
      </w:r>
    </w:p>
    <w:p w14:paraId="0E4C8A32" w14:textId="77777777" w:rsidR="006A3646" w:rsidRDefault="006A3646" w:rsidP="00976E20">
      <w:pPr>
        <w:spacing w:line="240" w:lineRule="auto"/>
        <w:jc w:val="both"/>
        <w:rPr>
          <w:rFonts w:ascii="Times New Roman" w:hAnsi="Times New Roman" w:cs="Times New Roman"/>
          <w:b/>
          <w:sz w:val="24"/>
          <w:szCs w:val="24"/>
        </w:rPr>
      </w:pPr>
    </w:p>
    <w:p w14:paraId="57947586" w14:textId="62A3AC7C" w:rsidR="00976E20" w:rsidRPr="00CE750A" w:rsidRDefault="00976E20" w:rsidP="00976E20">
      <w:pPr>
        <w:spacing w:line="240" w:lineRule="auto"/>
        <w:jc w:val="both"/>
        <w:rPr>
          <w:rFonts w:ascii="Times New Roman" w:hAnsi="Times New Roman" w:cs="Times New Roman"/>
          <w:sz w:val="24"/>
          <w:szCs w:val="24"/>
          <w:lang w:val="id-ID"/>
        </w:rPr>
      </w:pPr>
      <w:r w:rsidRPr="00CE750A">
        <w:rPr>
          <w:rFonts w:ascii="Times New Roman" w:hAnsi="Times New Roman" w:cs="Times New Roman"/>
          <w:b/>
          <w:sz w:val="24"/>
          <w:szCs w:val="24"/>
          <w:lang w:val="id-ID"/>
        </w:rPr>
        <w:lastRenderedPageBreak/>
        <w:t>HASIL DAN PEMBAHASAN</w:t>
      </w:r>
    </w:p>
    <w:p w14:paraId="47C0A80D" w14:textId="6314D2E3" w:rsidR="00AF0B40" w:rsidRPr="00CE750A" w:rsidRDefault="00976E20" w:rsidP="006A3646">
      <w:pPr>
        <w:spacing w:line="240" w:lineRule="auto"/>
        <w:ind w:firstLine="720"/>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t xml:space="preserve">Kegiatan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pembuatan aksesoris manik – manik ini berjalan dengan lancar dan memberikan hasil yang positif bagi para pegawai. Sebelum mengikuti pelatihan, sebagian besar pegawai hanya tahu sedikit tentang cara merangkai manik – manik. Tetapi, setelah mengikuti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mereka dapat membuat berbagai produk seperti gelang, kalung, dan bahkan hiasan yang menarik. Pegawai yang mengikuti kegiatan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ini sebanyak 20 orang, dimana setiap pegawai diberikan perlengkapan untuk membuat karya manik – manik. Kegiatan ini be</w:t>
      </w:r>
      <w:r w:rsidR="00AF0B40" w:rsidRPr="00CE750A">
        <w:rPr>
          <w:rFonts w:ascii="Times New Roman" w:hAnsi="Times New Roman" w:cs="Times New Roman"/>
          <w:sz w:val="24"/>
          <w:szCs w:val="24"/>
          <w:lang w:val="id-ID"/>
        </w:rPr>
        <w:t xml:space="preserve">rlangsung  </w:t>
      </w:r>
      <w:r w:rsidRPr="00CE750A">
        <w:rPr>
          <w:rFonts w:ascii="Times New Roman" w:hAnsi="Times New Roman" w:cs="Times New Roman"/>
          <w:sz w:val="24"/>
          <w:szCs w:val="24"/>
          <w:lang w:val="id-ID"/>
        </w:rPr>
        <w:t>selama 1 hari, dimulai dari p</w:t>
      </w:r>
      <w:r w:rsidR="00AF0B40" w:rsidRPr="00CE750A">
        <w:rPr>
          <w:rFonts w:ascii="Times New Roman" w:hAnsi="Times New Roman" w:cs="Times New Roman"/>
          <w:sz w:val="24"/>
          <w:szCs w:val="24"/>
          <w:lang w:val="id-ID"/>
        </w:rPr>
        <w:t>ukul 10.00 WIB hingga 13.00 WIB.</w:t>
      </w:r>
      <w:r w:rsidR="006A3646">
        <w:rPr>
          <w:rFonts w:ascii="Times New Roman" w:hAnsi="Times New Roman" w:cs="Times New Roman"/>
          <w:sz w:val="24"/>
          <w:szCs w:val="24"/>
        </w:rPr>
        <w:t xml:space="preserve"> </w:t>
      </w:r>
      <w:r w:rsidR="00AF0B40" w:rsidRPr="00CE750A">
        <w:rPr>
          <w:rFonts w:ascii="Times New Roman" w:hAnsi="Times New Roman" w:cs="Times New Roman"/>
          <w:sz w:val="24"/>
          <w:szCs w:val="24"/>
          <w:lang w:val="id-ID"/>
        </w:rPr>
        <w:t>Dari perlengkapan dan bahan – bahan yang telah disediakan, para pegawai dapat membuat karya manik – manik yang unik dan bervariasi. Berikut adalah beberapa model yang telah jadi:</w:t>
      </w:r>
    </w:p>
    <w:p w14:paraId="37FBC9DE" w14:textId="0E49B543" w:rsidR="0038037A" w:rsidRPr="00CE750A" w:rsidRDefault="00CE200D" w:rsidP="006A3646">
      <w:pPr>
        <w:spacing w:after="0" w:line="240" w:lineRule="auto"/>
        <w:jc w:val="center"/>
        <w:rPr>
          <w:rFonts w:ascii="Times New Roman" w:hAnsi="Times New Roman" w:cs="Times New Roman"/>
          <w:sz w:val="24"/>
          <w:szCs w:val="24"/>
          <w:lang w:val="id-ID"/>
        </w:rPr>
      </w:pPr>
      <w:r w:rsidRPr="006A3646">
        <w:rPr>
          <w:rFonts w:ascii="Times New Roman" w:hAnsi="Times New Roman" w:cs="Times New Roman"/>
          <w:noProof/>
          <w:sz w:val="20"/>
          <w:szCs w:val="24"/>
        </w:rPr>
        <w:drawing>
          <wp:inline distT="0" distB="0" distL="0" distR="0" wp14:anchorId="6804BF83" wp14:editId="09B91683">
            <wp:extent cx="2352675" cy="1343025"/>
            <wp:effectExtent l="0" t="0" r="9525" b="9525"/>
            <wp:docPr id="1066211778" name="Picture 1066211778" descr="C:\Users\EFENDI\AppData\Local\Packages\5319275A.WhatsAppDesktop_cv1g1gvanyjgm\TempState\0D924F0E6B3FD0D91074C22727A53966\Gambar WhatsApp 2025-05-06 pukul 22.06.42_fd29c2c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EFENDI\AppData\Local\Packages\5319275A.WhatsAppDesktop_cv1g1gvanyjgm\TempState\0D924F0E6B3FD0D91074C22727A53966\Gambar WhatsApp 2025-05-06 pukul 22.06.42_fd29c2c7.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6148" cy="1350716"/>
                    </a:xfrm>
                    <a:prstGeom prst="rect">
                      <a:avLst/>
                    </a:prstGeom>
                    <a:noFill/>
                    <a:ln>
                      <a:noFill/>
                    </a:ln>
                  </pic:spPr>
                </pic:pic>
              </a:graphicData>
            </a:graphic>
          </wp:inline>
        </w:drawing>
      </w:r>
    </w:p>
    <w:p w14:paraId="5977125A" w14:textId="2BD0FB73" w:rsidR="00CE200D" w:rsidRDefault="00CE200D" w:rsidP="006A3646">
      <w:pPr>
        <w:spacing w:after="0" w:line="240" w:lineRule="auto"/>
        <w:jc w:val="center"/>
        <w:rPr>
          <w:rFonts w:ascii="Times New Roman" w:hAnsi="Times New Roman" w:cs="Times New Roman"/>
          <w:sz w:val="24"/>
          <w:szCs w:val="24"/>
        </w:rPr>
      </w:pPr>
      <w:r w:rsidRPr="00CE750A">
        <w:rPr>
          <w:rFonts w:ascii="Times New Roman" w:hAnsi="Times New Roman" w:cs="Times New Roman"/>
          <w:sz w:val="24"/>
          <w:szCs w:val="24"/>
          <w:lang w:val="id-ID"/>
        </w:rPr>
        <w:t xml:space="preserve">Gambar </w:t>
      </w:r>
      <w:r w:rsidR="00532431" w:rsidRPr="00CE750A">
        <w:rPr>
          <w:rFonts w:ascii="Times New Roman" w:hAnsi="Times New Roman" w:cs="Times New Roman"/>
          <w:sz w:val="24"/>
          <w:szCs w:val="24"/>
          <w:lang w:val="id-ID"/>
        </w:rPr>
        <w:t>8</w:t>
      </w:r>
      <w:r w:rsidRPr="00CE750A">
        <w:rPr>
          <w:rFonts w:ascii="Times New Roman" w:hAnsi="Times New Roman" w:cs="Times New Roman"/>
          <w:sz w:val="24"/>
          <w:szCs w:val="24"/>
          <w:lang w:val="id-ID"/>
        </w:rPr>
        <w:t>. Hasil kreasi yang telah dibuat oleh para peserta</w:t>
      </w:r>
    </w:p>
    <w:p w14:paraId="6266FB2A" w14:textId="77777777" w:rsidR="006A3646" w:rsidRPr="006A3646" w:rsidRDefault="006A3646" w:rsidP="006A3646">
      <w:pPr>
        <w:spacing w:after="0" w:line="240" w:lineRule="auto"/>
        <w:jc w:val="center"/>
        <w:rPr>
          <w:rFonts w:ascii="Times New Roman" w:hAnsi="Times New Roman" w:cs="Times New Roman"/>
          <w:sz w:val="12"/>
          <w:szCs w:val="24"/>
        </w:rPr>
      </w:pPr>
    </w:p>
    <w:p w14:paraId="26475DF4" w14:textId="262E309D" w:rsidR="00CE200D" w:rsidRPr="00CE750A" w:rsidRDefault="00532431" w:rsidP="006A3646">
      <w:pPr>
        <w:spacing w:after="0" w:line="240" w:lineRule="auto"/>
        <w:jc w:val="center"/>
        <w:rPr>
          <w:rFonts w:ascii="Times New Roman" w:hAnsi="Times New Roman" w:cs="Times New Roman"/>
          <w:sz w:val="24"/>
          <w:szCs w:val="24"/>
          <w:lang w:val="id-ID"/>
        </w:rPr>
      </w:pPr>
      <w:r w:rsidRPr="00CE750A">
        <w:rPr>
          <w:rFonts w:ascii="Times New Roman" w:hAnsi="Times New Roman" w:cs="Times New Roman"/>
          <w:noProof/>
          <w:sz w:val="24"/>
          <w:szCs w:val="24"/>
        </w:rPr>
        <w:drawing>
          <wp:inline distT="0" distB="0" distL="0" distR="0" wp14:anchorId="3E146B55" wp14:editId="74AC9264">
            <wp:extent cx="2362200" cy="1238250"/>
            <wp:effectExtent l="0" t="0" r="0" b="0"/>
            <wp:docPr id="1066211780" name="Picture 1066211780" descr="C:\Users\EFENDI\AppData\Local\Packages\5319275A.WhatsAppDesktop_cv1g1gvanyjgm\TempState\A4A1108BBCC329A70EFA93D7BF060914\Gambar WhatsApp 2025-05-06 pukul 22.17.07_d3bb0cb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EFENDI\AppData\Local\Packages\5319275A.WhatsAppDesktop_cv1g1gvanyjgm\TempState\A4A1108BBCC329A70EFA93D7BF060914\Gambar WhatsApp 2025-05-06 pukul 22.17.07_d3bb0cb7.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67701" cy="1241134"/>
                    </a:xfrm>
                    <a:prstGeom prst="rect">
                      <a:avLst/>
                    </a:prstGeom>
                    <a:noFill/>
                    <a:ln>
                      <a:noFill/>
                    </a:ln>
                  </pic:spPr>
                </pic:pic>
              </a:graphicData>
            </a:graphic>
          </wp:inline>
        </w:drawing>
      </w:r>
      <w:bookmarkStart w:id="0" w:name="_GoBack"/>
      <w:bookmarkEnd w:id="0"/>
    </w:p>
    <w:p w14:paraId="67B5AEE3" w14:textId="3899FC64" w:rsidR="009F5C0E" w:rsidRPr="00CE750A" w:rsidRDefault="00532431" w:rsidP="006A3646">
      <w:pPr>
        <w:spacing w:after="0" w:line="240" w:lineRule="auto"/>
        <w:jc w:val="center"/>
        <w:rPr>
          <w:rFonts w:ascii="Times New Roman" w:hAnsi="Times New Roman" w:cs="Times New Roman"/>
          <w:sz w:val="24"/>
          <w:szCs w:val="24"/>
          <w:lang w:val="id-ID"/>
        </w:rPr>
      </w:pPr>
      <w:r w:rsidRPr="00CE750A">
        <w:rPr>
          <w:rFonts w:ascii="Times New Roman" w:hAnsi="Times New Roman" w:cs="Times New Roman"/>
          <w:sz w:val="24"/>
          <w:szCs w:val="24"/>
          <w:lang w:val="id-ID"/>
        </w:rPr>
        <w:t>Gambar 10. Hasil kreasi yang telah dibuat oleh para peserta</w:t>
      </w:r>
    </w:p>
    <w:p w14:paraId="6B70FF9C" w14:textId="4BBEA4E1" w:rsidR="007F5482" w:rsidRPr="00CE750A" w:rsidRDefault="00C35FF7" w:rsidP="00A600EF">
      <w:pPr>
        <w:spacing w:after="0" w:line="240" w:lineRule="auto"/>
        <w:ind w:firstLine="720"/>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lastRenderedPageBreak/>
        <w:t>D</w:t>
      </w:r>
      <w:r w:rsidR="007F5482" w:rsidRPr="00CE750A">
        <w:rPr>
          <w:rFonts w:ascii="Times New Roman" w:hAnsi="Times New Roman" w:cs="Times New Roman"/>
          <w:sz w:val="24"/>
          <w:szCs w:val="24"/>
          <w:lang w:val="id-ID"/>
        </w:rPr>
        <w:t xml:space="preserve">ari hasil </w:t>
      </w:r>
      <w:r w:rsidR="00CE750A">
        <w:rPr>
          <w:rFonts w:ascii="Times New Roman" w:hAnsi="Times New Roman" w:cs="Times New Roman"/>
          <w:sz w:val="24"/>
          <w:szCs w:val="24"/>
        </w:rPr>
        <w:t>gambar</w:t>
      </w:r>
      <w:r w:rsidR="007F5482" w:rsidRPr="00CE750A">
        <w:rPr>
          <w:rFonts w:ascii="Times New Roman" w:hAnsi="Times New Roman" w:cs="Times New Roman"/>
          <w:sz w:val="24"/>
          <w:szCs w:val="24"/>
          <w:lang w:val="id-ID"/>
        </w:rPr>
        <w:t xml:space="preserve"> </w:t>
      </w:r>
      <w:r w:rsidR="00CE750A" w:rsidRPr="00CE750A">
        <w:rPr>
          <w:rFonts w:ascii="Times New Roman" w:hAnsi="Times New Roman" w:cs="Times New Roman"/>
          <w:color w:val="000000" w:themeColor="text1"/>
          <w:sz w:val="24"/>
          <w:szCs w:val="24"/>
        </w:rPr>
        <w:t>10</w:t>
      </w:r>
      <w:r w:rsidR="007F5482" w:rsidRPr="00CE750A">
        <w:rPr>
          <w:rFonts w:ascii="Times New Roman" w:hAnsi="Times New Roman" w:cs="Times New Roman"/>
          <w:color w:val="000000" w:themeColor="text1"/>
          <w:sz w:val="24"/>
          <w:szCs w:val="24"/>
          <w:lang w:val="id-ID"/>
        </w:rPr>
        <w:t>,</w:t>
      </w:r>
      <w:r w:rsidR="007F5482" w:rsidRPr="00CE750A">
        <w:rPr>
          <w:rFonts w:ascii="Times New Roman" w:hAnsi="Times New Roman" w:cs="Times New Roman"/>
          <w:sz w:val="24"/>
          <w:szCs w:val="24"/>
          <w:lang w:val="id-ID"/>
        </w:rPr>
        <w:t xml:space="preserve"> dapat dilihat bahwa pegawai cukup kreatif dalam membuat karya manik-manik. Kreativitas dari setiap pegawai dalam merangkai manik-manik terlihat dari bentuk variasi bentuk, warna, dan pola yang dihasilkan. Dalam hal ini, kreativitas tidak hanya mencerminkan keu</w:t>
      </w:r>
      <w:r w:rsidR="00C464E6" w:rsidRPr="00CE750A">
        <w:rPr>
          <w:rFonts w:ascii="Times New Roman" w:hAnsi="Times New Roman" w:cs="Times New Roman"/>
          <w:sz w:val="24"/>
          <w:szCs w:val="24"/>
          <w:lang w:val="id-ID"/>
        </w:rPr>
        <w:t>n</w:t>
      </w:r>
      <w:r w:rsidR="007F5482" w:rsidRPr="00CE750A">
        <w:rPr>
          <w:rFonts w:ascii="Times New Roman" w:hAnsi="Times New Roman" w:cs="Times New Roman"/>
          <w:sz w:val="24"/>
          <w:szCs w:val="24"/>
          <w:lang w:val="id-ID"/>
        </w:rPr>
        <w:t>ikan estetika saja, tetapi juga menunjukkan kemampuan pegawai dalam mengolah bahan-bahan sederhana menjadi produk yang bernilai seni. Tujuan dari pembuatan manik -manik ini adalah untuk mengembangkan keterampilan tangan pegawai dan juga memperbanyak produk ditoko.</w:t>
      </w:r>
    </w:p>
    <w:p w14:paraId="7C822D08" w14:textId="13599F52" w:rsidR="005F382C" w:rsidRPr="00CE750A" w:rsidRDefault="009838BB" w:rsidP="00A600EF">
      <w:pPr>
        <w:spacing w:after="0" w:line="240" w:lineRule="auto"/>
        <w:ind w:firstLine="720"/>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t xml:space="preserve">Pada pandangan yang dipaparkan oleh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{"citationItems":[{"id":"ITEM-1","itemData":{"author":[{"dropping-particle":"","family":"Situmorang","given":"Irvan Rolyesh","non-dropping-particle":"","parse-names":false,"suffix":""}],"container-title":"Senashtek","id":"ITEM-1","issue":"1","issued":{"date-parts":[["2024"]]},"page":"305-312","title":"Analisis Pengaruh Penerapan Teknologi, Kreativitas Dan Lingkungan Bisnis Terhadap Keberhasilan Usaha K3 Mart Sumatera","type":"article-journal","volume":"2"},"uris":["http://www.mendeley.com/documents/?uuid=a9003fe2-dfda-4c41-83ff-af1f19f751e7"]}],"mendeley":{"formattedCitation":"(Situmorang, 2024)","manualFormatting":"Situmorang (2024)","plainTextFormattedCitation":"(Situmorang, 2024)","previouslyFormattedCitation":"(Situmorang, 2024)"},"properties":{"noteIndex":0},"schema":"https://github.com/citation-style-language/schema/raw/master/csl-citation.json"}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Situmorang (2024)</w:t>
      </w:r>
      <w:r w:rsidR="0027607F" w:rsidRPr="00CE750A">
        <w:rPr>
          <w:rFonts w:ascii="Times New Roman" w:hAnsi="Times New Roman" w:cs="Times New Roman"/>
          <w:sz w:val="24"/>
          <w:szCs w:val="24"/>
          <w:lang w:val="id-ID"/>
        </w:rPr>
        <w:fldChar w:fldCharType="end"/>
      </w:r>
      <w:r w:rsidR="0027607F" w:rsidRPr="00CE750A">
        <w:rPr>
          <w:rFonts w:ascii="Times New Roman" w:hAnsi="Times New Roman" w:cs="Times New Roman"/>
          <w:sz w:val="24"/>
          <w:szCs w:val="24"/>
          <w:lang w:val="id-ID"/>
        </w:rPr>
        <w:t xml:space="preserve">, </w:t>
      </w:r>
      <w:r w:rsidR="007176BA" w:rsidRPr="00CE750A">
        <w:rPr>
          <w:rFonts w:ascii="Times New Roman" w:hAnsi="Times New Roman" w:cs="Times New Roman"/>
          <w:sz w:val="24"/>
          <w:szCs w:val="24"/>
          <w:lang w:val="id-ID"/>
        </w:rPr>
        <w:t>kreativitas menj</w:t>
      </w:r>
      <w:r w:rsidR="006206CF">
        <w:rPr>
          <w:rFonts w:ascii="Times New Roman" w:hAnsi="Times New Roman" w:cs="Times New Roman"/>
          <w:sz w:val="24"/>
          <w:szCs w:val="24"/>
        </w:rPr>
        <w:t xml:space="preserve"> </w:t>
      </w:r>
      <w:r w:rsidR="007176BA" w:rsidRPr="00CE750A">
        <w:rPr>
          <w:rFonts w:ascii="Times New Roman" w:hAnsi="Times New Roman" w:cs="Times New Roman"/>
          <w:sz w:val="24"/>
          <w:szCs w:val="24"/>
          <w:lang w:val="id-ID"/>
        </w:rPr>
        <w:t>adi kemampuan untuk membuat kombi</w:t>
      </w:r>
      <w:r w:rsidR="006206CF">
        <w:rPr>
          <w:rFonts w:ascii="Times New Roman" w:hAnsi="Times New Roman" w:cs="Times New Roman"/>
          <w:sz w:val="24"/>
          <w:szCs w:val="24"/>
        </w:rPr>
        <w:t xml:space="preserve"> </w:t>
      </w:r>
      <w:r w:rsidR="007176BA" w:rsidRPr="00CE750A">
        <w:rPr>
          <w:rFonts w:ascii="Times New Roman" w:hAnsi="Times New Roman" w:cs="Times New Roman"/>
          <w:sz w:val="24"/>
          <w:szCs w:val="24"/>
          <w:lang w:val="id-ID"/>
        </w:rPr>
        <w:t>nasi baru, berdasarkan data, informasi, atau unsur – unsur yang ada. Kreativitas merupakan keahlian seseorang dalam membuat ide – ide atau gagasan – gaga</w:t>
      </w:r>
      <w:r w:rsidR="006206CF">
        <w:rPr>
          <w:rFonts w:ascii="Times New Roman" w:hAnsi="Times New Roman" w:cs="Times New Roman"/>
          <w:sz w:val="24"/>
          <w:szCs w:val="24"/>
        </w:rPr>
        <w:t xml:space="preserve"> </w:t>
      </w:r>
      <w:r w:rsidR="007176BA" w:rsidRPr="00CE750A">
        <w:rPr>
          <w:rFonts w:ascii="Times New Roman" w:hAnsi="Times New Roman" w:cs="Times New Roman"/>
          <w:sz w:val="24"/>
          <w:szCs w:val="24"/>
          <w:lang w:val="id-ID"/>
        </w:rPr>
        <w:t>san dengan berpikir kreatif untuk mem</w:t>
      </w:r>
      <w:r w:rsidR="006206CF">
        <w:rPr>
          <w:rFonts w:ascii="Times New Roman" w:hAnsi="Times New Roman" w:cs="Times New Roman"/>
          <w:sz w:val="24"/>
          <w:szCs w:val="24"/>
        </w:rPr>
        <w:t xml:space="preserve"> </w:t>
      </w:r>
      <w:r w:rsidR="007176BA" w:rsidRPr="00CE750A">
        <w:rPr>
          <w:rFonts w:ascii="Times New Roman" w:hAnsi="Times New Roman" w:cs="Times New Roman"/>
          <w:sz w:val="24"/>
          <w:szCs w:val="24"/>
          <w:lang w:val="id-ID"/>
        </w:rPr>
        <w:t>buat seseuatu yang baru. Sehingga ide yang ditemukan tersebut dapat menyele</w:t>
      </w:r>
      <w:r w:rsidR="006206CF">
        <w:rPr>
          <w:rFonts w:ascii="Times New Roman" w:hAnsi="Times New Roman" w:cs="Times New Roman"/>
          <w:sz w:val="24"/>
          <w:szCs w:val="24"/>
        </w:rPr>
        <w:t xml:space="preserve"> </w:t>
      </w:r>
      <w:r w:rsidR="007176BA" w:rsidRPr="00CE750A">
        <w:rPr>
          <w:rFonts w:ascii="Times New Roman" w:hAnsi="Times New Roman" w:cs="Times New Roman"/>
          <w:sz w:val="24"/>
          <w:szCs w:val="24"/>
          <w:lang w:val="id-ID"/>
        </w:rPr>
        <w:t xml:space="preserve">saikan masalah – masalah yang ada dalam masyarakat dan menciptakan peluang untuk menghasilkan laba dari usahanya tersebut. </w:t>
      </w:r>
      <w:r w:rsidR="00A72CB5" w:rsidRPr="00CE750A">
        <w:rPr>
          <w:rFonts w:ascii="Times New Roman" w:hAnsi="Times New Roman" w:cs="Times New Roman"/>
          <w:sz w:val="24"/>
          <w:szCs w:val="24"/>
          <w:lang w:val="id-ID"/>
        </w:rPr>
        <w:t xml:space="preserve">Produk </w:t>
      </w:r>
      <w:r w:rsidR="00A72CB5" w:rsidRPr="00CE750A">
        <w:rPr>
          <w:rFonts w:ascii="Times New Roman" w:hAnsi="Times New Roman" w:cs="Times New Roman"/>
          <w:i/>
          <w:sz w:val="24"/>
          <w:szCs w:val="24"/>
          <w:lang w:val="id-ID"/>
        </w:rPr>
        <w:t>handmade</w:t>
      </w:r>
      <w:r w:rsidR="00A72CB5" w:rsidRPr="00CE750A">
        <w:rPr>
          <w:rFonts w:ascii="Times New Roman" w:hAnsi="Times New Roman" w:cs="Times New Roman"/>
          <w:sz w:val="24"/>
          <w:szCs w:val="24"/>
          <w:lang w:val="id-ID"/>
        </w:rPr>
        <w:t xml:space="preserve"> manik – manik ini tentunya dapat </w:t>
      </w:r>
      <w:r w:rsidR="006532E7" w:rsidRPr="00CE750A">
        <w:rPr>
          <w:rFonts w:ascii="Times New Roman" w:hAnsi="Times New Roman" w:cs="Times New Roman"/>
          <w:sz w:val="24"/>
          <w:szCs w:val="24"/>
          <w:lang w:val="id-ID"/>
        </w:rPr>
        <w:t>menjadi nilai t</w:t>
      </w:r>
      <w:r w:rsidR="00A72CB5" w:rsidRPr="00CE750A">
        <w:rPr>
          <w:rFonts w:ascii="Times New Roman" w:hAnsi="Times New Roman" w:cs="Times New Roman"/>
          <w:sz w:val="24"/>
          <w:szCs w:val="24"/>
          <w:lang w:val="id-ID"/>
        </w:rPr>
        <w:t>ambah karena dibuat langsung oleh para pegawai yang terampil yang menjadikan karya tersebut terlihat unik dan berkua</w:t>
      </w:r>
      <w:r w:rsidR="006206CF">
        <w:rPr>
          <w:rFonts w:ascii="Times New Roman" w:hAnsi="Times New Roman" w:cs="Times New Roman"/>
          <w:sz w:val="24"/>
          <w:szCs w:val="24"/>
        </w:rPr>
        <w:t xml:space="preserve"> </w:t>
      </w:r>
      <w:r w:rsidR="00A72CB5" w:rsidRPr="00CE750A">
        <w:rPr>
          <w:rFonts w:ascii="Times New Roman" w:hAnsi="Times New Roman" w:cs="Times New Roman"/>
          <w:sz w:val="24"/>
          <w:szCs w:val="24"/>
          <w:lang w:val="id-ID"/>
        </w:rPr>
        <w:t>litas. Menurut</w:t>
      </w:r>
      <w:r w:rsidR="0027607F" w:rsidRPr="00CE750A">
        <w:rPr>
          <w:rFonts w:ascii="Times New Roman" w:hAnsi="Times New Roman" w:cs="Times New Roman"/>
          <w:sz w:val="24"/>
          <w:szCs w:val="24"/>
          <w:lang w:val="id-ID"/>
        </w:rPr>
        <w:t xml:space="preserve"> </w:t>
      </w:r>
      <w:r w:rsidR="0027607F" w:rsidRPr="00CE750A">
        <w:rPr>
          <w:rFonts w:ascii="Times New Roman" w:hAnsi="Times New Roman" w:cs="Times New Roman"/>
          <w:sz w:val="24"/>
          <w:szCs w:val="24"/>
          <w:lang w:val="id-ID"/>
        </w:rPr>
        <w:fldChar w:fldCharType="begin" w:fldLock="1"/>
      </w:r>
      <w:r w:rsidR="0027607F" w:rsidRPr="00CE750A">
        <w:rPr>
          <w:rFonts w:ascii="Times New Roman" w:hAnsi="Times New Roman" w:cs="Times New Roman"/>
          <w:sz w:val="24"/>
          <w:szCs w:val="24"/>
          <w:lang w:val="id-ID"/>
        </w:rPr>
        <w:instrText>ADDIN CSL_CITATION {"citationItems":[{"id":"ITEM-1","itemData":{"DOI":"https://doi.org/10.59435/gjpm.v3i1.1184","author":[{"dropping-particle":"","family":"Manik","given":"Desma Erica Maryati","non-dropping-particle":"","parse-names":false,"suffix":""},{"dropping-particle":"","family":"Sinaga","given":"Hommy Dorthy Ellyany","non-dropping-particle":"","parse-names":false,"suffix":""},{"dropping-particle":"","family":"Nainggolan","given":"Elisabeth","non-dropping-particle":"","parse-names":false,"suffix":""}],"container-title":"Gudang Jurnal Pengabdian Masyarakat","id":"ITEM-1","issue":"2025","issued":{"date-parts":[["2025"]]},"page":"149-156","title":"Gudang Jurnal Pengabdian Masyarakat Eksplorasi Rajut Knitting Sebagai Perwujudan Ekonomi Kreatif","type":"article-journal","volume":"3"},"uris":["http://www.mendeley.com/documents/?uuid=60333a6d-17d5-4dde-add1-f6f848a4e858"]}],"mendeley":{"formattedCitation":"(Manik et al., 2025)","manualFormatting":"Manik et al. (2025)","plainTextFormattedCitation":"(Manik et al., 2025)","previouslyFormattedCitation":"(Manik et al., 2025)"},"properties":{"noteIndex":0},"schema":"https://github.com/citation-style-language/schema/raw/master/csl-citation.json"}</w:instrText>
      </w:r>
      <w:r w:rsidR="0027607F" w:rsidRPr="00CE750A">
        <w:rPr>
          <w:rFonts w:ascii="Times New Roman" w:hAnsi="Times New Roman" w:cs="Times New Roman"/>
          <w:sz w:val="24"/>
          <w:szCs w:val="24"/>
          <w:lang w:val="id-ID"/>
        </w:rPr>
        <w:fldChar w:fldCharType="separate"/>
      </w:r>
      <w:r w:rsidR="0027607F" w:rsidRPr="00CE750A">
        <w:rPr>
          <w:rFonts w:ascii="Times New Roman" w:hAnsi="Times New Roman" w:cs="Times New Roman"/>
          <w:noProof/>
          <w:sz w:val="24"/>
          <w:szCs w:val="24"/>
          <w:lang w:val="id-ID"/>
        </w:rPr>
        <w:t>Manik et al. (2025)</w:t>
      </w:r>
      <w:r w:rsidR="0027607F" w:rsidRPr="00CE750A">
        <w:rPr>
          <w:rFonts w:ascii="Times New Roman" w:hAnsi="Times New Roman" w:cs="Times New Roman"/>
          <w:sz w:val="24"/>
          <w:szCs w:val="24"/>
          <w:lang w:val="id-ID"/>
        </w:rPr>
        <w:fldChar w:fldCharType="end"/>
      </w:r>
      <w:r w:rsidR="0027607F" w:rsidRPr="00CE750A">
        <w:rPr>
          <w:rFonts w:ascii="Times New Roman" w:hAnsi="Times New Roman" w:cs="Times New Roman"/>
          <w:sz w:val="24"/>
          <w:szCs w:val="24"/>
          <w:lang w:val="id-ID"/>
        </w:rPr>
        <w:t xml:space="preserve">, </w:t>
      </w:r>
      <w:r w:rsidR="00A72CB5" w:rsidRPr="00CE750A">
        <w:rPr>
          <w:rFonts w:ascii="Times New Roman" w:hAnsi="Times New Roman" w:cs="Times New Roman"/>
          <w:sz w:val="24"/>
          <w:szCs w:val="24"/>
          <w:lang w:val="id-ID"/>
        </w:rPr>
        <w:t xml:space="preserve">produk </w:t>
      </w:r>
      <w:r w:rsidR="00A72CB5" w:rsidRPr="00CE750A">
        <w:rPr>
          <w:rFonts w:ascii="Times New Roman" w:hAnsi="Times New Roman" w:cs="Times New Roman"/>
          <w:i/>
          <w:sz w:val="24"/>
          <w:szCs w:val="24"/>
          <w:lang w:val="id-ID"/>
        </w:rPr>
        <w:t>handmade</w:t>
      </w:r>
      <w:r w:rsidR="00A72CB5" w:rsidRPr="00CE750A">
        <w:rPr>
          <w:rFonts w:ascii="Times New Roman" w:hAnsi="Times New Roman" w:cs="Times New Roman"/>
          <w:sz w:val="24"/>
          <w:szCs w:val="24"/>
          <w:lang w:val="id-ID"/>
        </w:rPr>
        <w:t xml:space="preserve"> mencerminkan dedikasi dan keterampilan pembuatnya, yang menja</w:t>
      </w:r>
      <w:r w:rsidR="006206CF">
        <w:rPr>
          <w:rFonts w:ascii="Times New Roman" w:hAnsi="Times New Roman" w:cs="Times New Roman"/>
          <w:sz w:val="24"/>
          <w:szCs w:val="24"/>
        </w:rPr>
        <w:t xml:space="preserve"> </w:t>
      </w:r>
      <w:r w:rsidR="00A72CB5" w:rsidRPr="00CE750A">
        <w:rPr>
          <w:rFonts w:ascii="Times New Roman" w:hAnsi="Times New Roman" w:cs="Times New Roman"/>
          <w:sz w:val="24"/>
          <w:szCs w:val="24"/>
          <w:lang w:val="id-ID"/>
        </w:rPr>
        <w:t>dikannya memiliki nilai tambah yang tidak bisa ditemukan dalam produk bua</w:t>
      </w:r>
      <w:r w:rsidR="006206CF">
        <w:rPr>
          <w:rFonts w:ascii="Times New Roman" w:hAnsi="Times New Roman" w:cs="Times New Roman"/>
          <w:sz w:val="24"/>
          <w:szCs w:val="24"/>
        </w:rPr>
        <w:t xml:space="preserve"> </w:t>
      </w:r>
      <w:r w:rsidR="00A72CB5" w:rsidRPr="00CE750A">
        <w:rPr>
          <w:rFonts w:ascii="Times New Roman" w:hAnsi="Times New Roman" w:cs="Times New Roman"/>
          <w:sz w:val="24"/>
          <w:szCs w:val="24"/>
          <w:lang w:val="id-ID"/>
        </w:rPr>
        <w:t xml:space="preserve">tan mesin. </w:t>
      </w:r>
      <w:r w:rsidRPr="00CE750A">
        <w:rPr>
          <w:rFonts w:ascii="Times New Roman" w:hAnsi="Times New Roman" w:cs="Times New Roman"/>
          <w:sz w:val="24"/>
          <w:szCs w:val="24"/>
          <w:lang w:val="id-ID"/>
        </w:rPr>
        <w:t>Jadi, selain menjual manik-manik, pegawai toko juga dapat merang</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 xml:space="preserve">kai manik-manik menjadi karya yang indah. Selain itu, setiap pegawai juga harus dapat senantiasa mengembangkan </w:t>
      </w:r>
      <w:r w:rsidRPr="00CE750A">
        <w:rPr>
          <w:rFonts w:ascii="Times New Roman" w:hAnsi="Times New Roman" w:cs="Times New Roman"/>
          <w:sz w:val="24"/>
          <w:szCs w:val="24"/>
          <w:lang w:val="id-ID"/>
        </w:rPr>
        <w:lastRenderedPageBreak/>
        <w:t>kreativitas dan inovasi dalam mencipta</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kan produk dan mengikuti preferensi konsumen yang terus berkembang. Kreati</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vitas dan inovasi tentunya tidak hanya berperan dalam meningkatkan suatu efektivitas dan efisiensi operasional, nam</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un juga mendorong terciptanya pengem</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bangan produk dan jasa secara berkelanjutan. Dengan adanya pegawai yang kreatif, pemilik usaha dapat memanfaatkan strategi untuk menjual produk yang baru.</w:t>
      </w:r>
    </w:p>
    <w:p w14:paraId="290684C4" w14:textId="77777777" w:rsidR="005F382C" w:rsidRDefault="005F382C" w:rsidP="00CE750A">
      <w:pPr>
        <w:spacing w:after="0" w:line="240" w:lineRule="auto"/>
        <w:jc w:val="both"/>
        <w:rPr>
          <w:rFonts w:ascii="Times New Roman" w:hAnsi="Times New Roman" w:cs="Times New Roman"/>
          <w:sz w:val="24"/>
          <w:szCs w:val="24"/>
        </w:rPr>
      </w:pPr>
    </w:p>
    <w:p w14:paraId="5CC2942B" w14:textId="77777777" w:rsidR="00CE750A" w:rsidRPr="00CE750A" w:rsidRDefault="00CE750A" w:rsidP="00CE750A">
      <w:pPr>
        <w:spacing w:after="0" w:line="240" w:lineRule="auto"/>
        <w:jc w:val="both"/>
        <w:rPr>
          <w:rFonts w:ascii="Times New Roman" w:hAnsi="Times New Roman" w:cs="Times New Roman"/>
          <w:sz w:val="24"/>
          <w:szCs w:val="24"/>
        </w:rPr>
      </w:pPr>
    </w:p>
    <w:p w14:paraId="7A202C97" w14:textId="77777777" w:rsidR="00020FEF" w:rsidRDefault="00DF6CF8" w:rsidP="00CE750A">
      <w:pPr>
        <w:spacing w:after="0" w:line="240" w:lineRule="auto"/>
        <w:jc w:val="both"/>
        <w:rPr>
          <w:rFonts w:ascii="Times New Roman" w:hAnsi="Times New Roman" w:cs="Times New Roman"/>
          <w:b/>
          <w:sz w:val="24"/>
          <w:szCs w:val="24"/>
        </w:rPr>
      </w:pPr>
      <w:r w:rsidRPr="00CE750A">
        <w:rPr>
          <w:rFonts w:ascii="Times New Roman" w:hAnsi="Times New Roman" w:cs="Times New Roman"/>
          <w:b/>
          <w:sz w:val="24"/>
          <w:szCs w:val="24"/>
          <w:lang w:val="id-ID"/>
        </w:rPr>
        <w:t>SIMPULAN</w:t>
      </w:r>
    </w:p>
    <w:p w14:paraId="55BF7EF0" w14:textId="77777777" w:rsidR="00A600EF" w:rsidRPr="00A600EF" w:rsidRDefault="00A600EF" w:rsidP="00CE750A">
      <w:pPr>
        <w:spacing w:after="0" w:line="240" w:lineRule="auto"/>
        <w:jc w:val="both"/>
        <w:rPr>
          <w:rFonts w:ascii="Times New Roman" w:hAnsi="Times New Roman" w:cs="Times New Roman"/>
          <w:b/>
          <w:sz w:val="24"/>
          <w:szCs w:val="24"/>
        </w:rPr>
      </w:pPr>
    </w:p>
    <w:p w14:paraId="3F5B9172" w14:textId="7041CD4D" w:rsidR="005F382C" w:rsidRPr="00CE750A" w:rsidRDefault="00A72CB5" w:rsidP="000B3684">
      <w:pPr>
        <w:spacing w:after="0" w:line="240" w:lineRule="auto"/>
        <w:ind w:firstLine="720"/>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t>Dalam dunia akesoris, manik – manik berperan penting karena dapat memberikan sentuhan estetika yang khas, memperindah penampilan, serta menam</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bah nilai artistik pada berbagai produk. Bagi para pelaku usaha dibanding aksesoris, manik – manik menjadi media yang fleksibel untuk berinovasi dalam menciptakan produk bernilai jual tinggi. Dengan banyaknya warna, bentuk dan pola, manik – manik dapat dibuat menjadi karya yang unik dan menarik. Karya – karya yang menarik tentunya akan mampu memberikan daya tarik tersendiri di pasar. Oleh karena itu, manik – manik akan selalu digunakan untuk menjadi perhiasan ataupun pelengkap karya seni.</w:t>
      </w:r>
    </w:p>
    <w:p w14:paraId="5F10EE1D" w14:textId="77777777" w:rsidR="000F0B0A" w:rsidRPr="006206CF" w:rsidRDefault="000F0B0A" w:rsidP="000B3684">
      <w:pPr>
        <w:spacing w:after="0" w:line="240" w:lineRule="auto"/>
        <w:jc w:val="both"/>
        <w:rPr>
          <w:rFonts w:ascii="Times New Roman" w:hAnsi="Times New Roman" w:cs="Times New Roman"/>
          <w:sz w:val="14"/>
          <w:szCs w:val="24"/>
        </w:rPr>
      </w:pPr>
    </w:p>
    <w:p w14:paraId="3BE523F7" w14:textId="77777777" w:rsidR="000B3684" w:rsidRPr="000B3684" w:rsidRDefault="000B3684" w:rsidP="000B3684">
      <w:pPr>
        <w:spacing w:after="0" w:line="240" w:lineRule="auto"/>
        <w:jc w:val="both"/>
        <w:rPr>
          <w:rFonts w:ascii="Times New Roman" w:hAnsi="Times New Roman" w:cs="Times New Roman"/>
          <w:sz w:val="24"/>
          <w:szCs w:val="24"/>
        </w:rPr>
      </w:pPr>
    </w:p>
    <w:p w14:paraId="4DD37577" w14:textId="460177C1" w:rsidR="00A61376" w:rsidRDefault="00A61376" w:rsidP="000B3684">
      <w:pPr>
        <w:spacing w:after="0" w:line="240" w:lineRule="auto"/>
        <w:jc w:val="both"/>
        <w:rPr>
          <w:rFonts w:ascii="Times New Roman" w:hAnsi="Times New Roman" w:cs="Times New Roman"/>
          <w:b/>
          <w:sz w:val="24"/>
          <w:szCs w:val="24"/>
        </w:rPr>
      </w:pPr>
      <w:r w:rsidRPr="00CE750A">
        <w:rPr>
          <w:rFonts w:ascii="Times New Roman" w:hAnsi="Times New Roman" w:cs="Times New Roman"/>
          <w:b/>
          <w:sz w:val="24"/>
          <w:szCs w:val="24"/>
          <w:lang w:val="id-ID"/>
        </w:rPr>
        <w:t>UCAPAN TERIMA KASIH</w:t>
      </w:r>
    </w:p>
    <w:p w14:paraId="60A19E15" w14:textId="77777777" w:rsidR="000B3684" w:rsidRPr="006206CF" w:rsidRDefault="000B3684" w:rsidP="000B3684">
      <w:pPr>
        <w:spacing w:after="0" w:line="240" w:lineRule="auto"/>
        <w:jc w:val="both"/>
        <w:rPr>
          <w:rFonts w:ascii="Times New Roman" w:hAnsi="Times New Roman" w:cs="Times New Roman"/>
          <w:b/>
          <w:sz w:val="12"/>
          <w:szCs w:val="24"/>
        </w:rPr>
      </w:pPr>
    </w:p>
    <w:p w14:paraId="12EB8024" w14:textId="49E4A9C3" w:rsidR="0027607F" w:rsidRPr="00CE750A" w:rsidRDefault="0056189D" w:rsidP="000B3684">
      <w:pPr>
        <w:spacing w:after="0" w:line="240" w:lineRule="auto"/>
        <w:ind w:firstLine="720"/>
        <w:jc w:val="both"/>
        <w:rPr>
          <w:rFonts w:ascii="Times New Roman" w:hAnsi="Times New Roman" w:cs="Times New Roman"/>
          <w:sz w:val="24"/>
          <w:szCs w:val="24"/>
          <w:lang w:val="id-ID"/>
        </w:rPr>
      </w:pPr>
      <w:r w:rsidRPr="00CE750A">
        <w:rPr>
          <w:rFonts w:ascii="Times New Roman" w:hAnsi="Times New Roman" w:cs="Times New Roman"/>
          <w:sz w:val="24"/>
          <w:szCs w:val="24"/>
          <w:lang w:val="id-ID"/>
        </w:rPr>
        <w:t xml:space="preserve">Kami dari tim Pengabdian Masyarakat mengucapkan terima kasih kapada pemilik Rezeky Payet yang telah memberikan izin untuk melaksanakan kegiatan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Begitu juga dengan anggota – anggota peserta yang telah </w:t>
      </w:r>
      <w:r w:rsidRPr="00CE750A">
        <w:rPr>
          <w:rFonts w:ascii="Times New Roman" w:hAnsi="Times New Roman" w:cs="Times New Roman"/>
          <w:sz w:val="24"/>
          <w:szCs w:val="24"/>
          <w:lang w:val="id-ID"/>
        </w:rPr>
        <w:lastRenderedPageBreak/>
        <w:t xml:space="preserve">hadir dan ikut serta yaitu pegawai dari Rezeky Payet yang bersedia meluangkan waktunya dan berpartisipasi mengikuti kerajinan karya seni manik-manik ini. </w:t>
      </w:r>
      <w:r w:rsidRPr="00CE750A">
        <w:rPr>
          <w:rFonts w:ascii="Times New Roman" w:hAnsi="Times New Roman" w:cs="Times New Roman"/>
          <w:i/>
          <w:sz w:val="24"/>
          <w:szCs w:val="24"/>
          <w:lang w:val="id-ID"/>
        </w:rPr>
        <w:t>Workshop</w:t>
      </w:r>
      <w:r w:rsidRPr="00CE750A">
        <w:rPr>
          <w:rFonts w:ascii="Times New Roman" w:hAnsi="Times New Roman" w:cs="Times New Roman"/>
          <w:sz w:val="24"/>
          <w:szCs w:val="24"/>
          <w:lang w:val="id-ID"/>
        </w:rPr>
        <w:t xml:space="preserve"> ini berperan penting bagi masing – masing pihak, baik bagi tim pengabdian sebagai bentuk kontribusi nyata kepada masyarakat, maupun bagi peserta sebagai sarana untuk meningkat</w:t>
      </w:r>
      <w:r w:rsidR="006206CF">
        <w:rPr>
          <w:rFonts w:ascii="Times New Roman" w:hAnsi="Times New Roman" w:cs="Times New Roman"/>
          <w:sz w:val="24"/>
          <w:szCs w:val="24"/>
        </w:rPr>
        <w:t xml:space="preserve"> </w:t>
      </w:r>
      <w:r w:rsidRPr="00CE750A">
        <w:rPr>
          <w:rFonts w:ascii="Times New Roman" w:hAnsi="Times New Roman" w:cs="Times New Roman"/>
          <w:sz w:val="24"/>
          <w:szCs w:val="24"/>
          <w:lang w:val="id-ID"/>
        </w:rPr>
        <w:t>kan pengetahuan, keterampilan dan kreativitas yang dapat diterapkan dalam pengembangan usaha.</w:t>
      </w:r>
    </w:p>
    <w:p w14:paraId="5C4CC77C" w14:textId="77777777" w:rsidR="0027607F" w:rsidRPr="006206CF" w:rsidRDefault="0027607F" w:rsidP="006C4247">
      <w:pPr>
        <w:spacing w:after="0" w:line="240" w:lineRule="auto"/>
        <w:ind w:firstLine="720"/>
        <w:jc w:val="both"/>
        <w:rPr>
          <w:rFonts w:ascii="Times New Roman" w:hAnsi="Times New Roman" w:cs="Times New Roman"/>
          <w:sz w:val="20"/>
          <w:szCs w:val="24"/>
        </w:rPr>
      </w:pPr>
    </w:p>
    <w:p w14:paraId="05DA836F" w14:textId="77777777" w:rsidR="006C4247" w:rsidRPr="00CE750A" w:rsidRDefault="006C4247" w:rsidP="006C4247">
      <w:pPr>
        <w:spacing w:after="0" w:line="240" w:lineRule="auto"/>
        <w:ind w:firstLine="720"/>
        <w:jc w:val="both"/>
        <w:rPr>
          <w:rFonts w:ascii="Times New Roman" w:hAnsi="Times New Roman" w:cs="Times New Roman"/>
          <w:sz w:val="24"/>
          <w:szCs w:val="24"/>
        </w:rPr>
      </w:pPr>
    </w:p>
    <w:p w14:paraId="40E2A0A9" w14:textId="77777777" w:rsidR="00837C54" w:rsidRDefault="00837C54" w:rsidP="006C4247">
      <w:pPr>
        <w:spacing w:after="0" w:line="240" w:lineRule="auto"/>
        <w:jc w:val="both"/>
        <w:rPr>
          <w:rFonts w:ascii="Times New Roman" w:hAnsi="Times New Roman" w:cs="Times New Roman"/>
          <w:b/>
          <w:sz w:val="24"/>
          <w:szCs w:val="24"/>
        </w:rPr>
      </w:pPr>
      <w:r w:rsidRPr="00CE750A">
        <w:rPr>
          <w:rFonts w:ascii="Times New Roman" w:hAnsi="Times New Roman" w:cs="Times New Roman"/>
          <w:b/>
          <w:sz w:val="24"/>
          <w:szCs w:val="24"/>
          <w:lang w:val="id-ID"/>
        </w:rPr>
        <w:t>DAFTAR PUSTAKA</w:t>
      </w:r>
    </w:p>
    <w:p w14:paraId="12405880" w14:textId="77777777" w:rsidR="00A600EF" w:rsidRPr="00A600EF" w:rsidRDefault="00A600EF" w:rsidP="006C4247">
      <w:pPr>
        <w:spacing w:after="0" w:line="240" w:lineRule="auto"/>
        <w:jc w:val="both"/>
        <w:rPr>
          <w:rFonts w:ascii="Times New Roman" w:hAnsi="Times New Roman" w:cs="Times New Roman"/>
          <w:b/>
          <w:sz w:val="24"/>
          <w:szCs w:val="24"/>
        </w:rPr>
      </w:pPr>
    </w:p>
    <w:p w14:paraId="79816356" w14:textId="4319CC8B" w:rsidR="00A600EF" w:rsidRPr="00CE750A"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750A">
        <w:rPr>
          <w:rFonts w:ascii="Times New Roman" w:hAnsi="Times New Roman" w:cs="Times New Roman"/>
          <w:b/>
          <w:sz w:val="24"/>
          <w:szCs w:val="24"/>
          <w:lang w:val="id-ID"/>
        </w:rPr>
        <w:fldChar w:fldCharType="begin" w:fldLock="1"/>
      </w:r>
      <w:r w:rsidRPr="00CE750A">
        <w:rPr>
          <w:rFonts w:ascii="Times New Roman" w:hAnsi="Times New Roman" w:cs="Times New Roman"/>
          <w:b/>
          <w:sz w:val="24"/>
          <w:szCs w:val="24"/>
          <w:lang w:val="id-ID"/>
        </w:rPr>
        <w:instrText xml:space="preserve">ADDIN Mendeley Bibliography CSL_BIBLIOGRAPHY </w:instrText>
      </w:r>
      <w:r w:rsidRPr="00CE750A">
        <w:rPr>
          <w:rFonts w:ascii="Times New Roman" w:hAnsi="Times New Roman" w:cs="Times New Roman"/>
          <w:b/>
          <w:sz w:val="24"/>
          <w:szCs w:val="24"/>
          <w:lang w:val="id-ID"/>
        </w:rPr>
        <w:fldChar w:fldCharType="separate"/>
      </w:r>
      <w:r w:rsidRPr="00CE750A">
        <w:rPr>
          <w:rFonts w:ascii="Times New Roman" w:hAnsi="Times New Roman" w:cs="Times New Roman"/>
          <w:noProof/>
          <w:sz w:val="24"/>
          <w:szCs w:val="24"/>
        </w:rPr>
        <w:t>Adebisi, T. T., Bashorun, O. E., Abdulkadir, S. O., &amp; Adepoju, B. A. (2021). Perception on Acceptability of Nigerian Females on Beaded Jewellery Empowerment for Entre</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 xml:space="preserve">preneurial Development. </w:t>
      </w:r>
      <w:r w:rsidRPr="00CE750A">
        <w:rPr>
          <w:rFonts w:ascii="Times New Roman" w:hAnsi="Times New Roman" w:cs="Times New Roman"/>
          <w:i/>
          <w:iCs/>
          <w:noProof/>
          <w:sz w:val="24"/>
          <w:szCs w:val="24"/>
        </w:rPr>
        <w:t>Journal of Consumer Sciences</w:t>
      </w:r>
      <w:r w:rsidRPr="00CE750A">
        <w:rPr>
          <w:rFonts w:ascii="Times New Roman" w:hAnsi="Times New Roman" w:cs="Times New Roman"/>
          <w:noProof/>
          <w:sz w:val="24"/>
          <w:szCs w:val="24"/>
        </w:rPr>
        <w:t xml:space="preserve">, </w:t>
      </w:r>
      <w:r w:rsidRPr="00CE750A">
        <w:rPr>
          <w:rFonts w:ascii="Times New Roman" w:hAnsi="Times New Roman" w:cs="Times New Roman"/>
          <w:i/>
          <w:iCs/>
          <w:noProof/>
          <w:sz w:val="24"/>
          <w:szCs w:val="24"/>
        </w:rPr>
        <w:t>6</w:t>
      </w:r>
      <w:r w:rsidRPr="00CE750A">
        <w:rPr>
          <w:rFonts w:ascii="Times New Roman" w:hAnsi="Times New Roman" w:cs="Times New Roman"/>
          <w:noProof/>
          <w:sz w:val="24"/>
          <w:szCs w:val="24"/>
        </w:rPr>
        <w:t>(1), 20–39. https://doi.org/10.29244/jcs.6.1.20-39</w:t>
      </w:r>
    </w:p>
    <w:p w14:paraId="73CCDEF0" w14:textId="77777777" w:rsidR="00A600EF" w:rsidRPr="00CE750A"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750A">
        <w:rPr>
          <w:rFonts w:ascii="Times New Roman" w:hAnsi="Times New Roman" w:cs="Times New Roman"/>
          <w:noProof/>
          <w:sz w:val="24"/>
          <w:szCs w:val="24"/>
        </w:rPr>
        <w:t xml:space="preserve">Aminuddin, &amp; Situmorang, I. R. (2022). Pengaruh Keterampilan Karyawan Dan Pengalaman Kerja Dalam Meningkatkan Kinerja Karyawan di PT. So Good Food Kota Medan. </w:t>
      </w:r>
      <w:r w:rsidRPr="00CE750A">
        <w:rPr>
          <w:rFonts w:ascii="Times New Roman" w:hAnsi="Times New Roman" w:cs="Times New Roman"/>
          <w:i/>
          <w:iCs/>
          <w:noProof/>
          <w:sz w:val="24"/>
          <w:szCs w:val="24"/>
        </w:rPr>
        <w:t>JEKKP (Jurnal Ekonomi, Keuangan Dan Kebijakan Publik)</w:t>
      </w:r>
      <w:r w:rsidRPr="00CE750A">
        <w:rPr>
          <w:rFonts w:ascii="Times New Roman" w:hAnsi="Times New Roman" w:cs="Times New Roman"/>
          <w:noProof/>
          <w:sz w:val="24"/>
          <w:szCs w:val="24"/>
        </w:rPr>
        <w:t xml:space="preserve">, </w:t>
      </w:r>
      <w:r w:rsidRPr="00CE750A">
        <w:rPr>
          <w:rFonts w:ascii="Times New Roman" w:hAnsi="Times New Roman" w:cs="Times New Roman"/>
          <w:i/>
          <w:iCs/>
          <w:noProof/>
          <w:sz w:val="24"/>
          <w:szCs w:val="24"/>
        </w:rPr>
        <w:t>4</w:t>
      </w:r>
      <w:r w:rsidRPr="00CE750A">
        <w:rPr>
          <w:rFonts w:ascii="Times New Roman" w:hAnsi="Times New Roman" w:cs="Times New Roman"/>
          <w:noProof/>
          <w:sz w:val="24"/>
          <w:szCs w:val="24"/>
        </w:rPr>
        <w:t>(2), 1–6. https://doi.org/10.30743/jekkp.v4i2.6473</w:t>
      </w:r>
    </w:p>
    <w:p w14:paraId="15919167" w14:textId="16A51055" w:rsidR="00A600EF" w:rsidRPr="00CE750A"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750A">
        <w:rPr>
          <w:rFonts w:ascii="Times New Roman" w:hAnsi="Times New Roman" w:cs="Times New Roman"/>
          <w:noProof/>
          <w:sz w:val="24"/>
          <w:szCs w:val="24"/>
        </w:rPr>
        <w:t xml:space="preserve">Arribathi, A. H., Saryani, &amp; Haris. (2019). </w:t>
      </w:r>
      <w:r w:rsidRPr="00CE750A">
        <w:rPr>
          <w:rFonts w:ascii="Times New Roman" w:hAnsi="Times New Roman" w:cs="Times New Roman"/>
          <w:i/>
          <w:iCs/>
          <w:noProof/>
          <w:sz w:val="24"/>
          <w:szCs w:val="24"/>
        </w:rPr>
        <w:t>Perancangan Aplikasi Smart Seminar dan Workshop Berbasis Website</w:t>
      </w:r>
      <w:r w:rsidRPr="00CE750A">
        <w:rPr>
          <w:rFonts w:ascii="Times New Roman" w:hAnsi="Times New Roman" w:cs="Times New Roman"/>
          <w:noProof/>
          <w:sz w:val="24"/>
          <w:szCs w:val="24"/>
        </w:rPr>
        <w:t xml:space="preserve">. </w:t>
      </w:r>
      <w:r w:rsidRPr="00CE750A">
        <w:rPr>
          <w:rFonts w:ascii="Times New Roman" w:hAnsi="Times New Roman" w:cs="Times New Roman"/>
          <w:i/>
          <w:iCs/>
          <w:noProof/>
          <w:sz w:val="24"/>
          <w:szCs w:val="24"/>
        </w:rPr>
        <w:t>5</w:t>
      </w:r>
      <w:r w:rsidRPr="00CE750A">
        <w:rPr>
          <w:rFonts w:ascii="Times New Roman" w:hAnsi="Times New Roman" w:cs="Times New Roman"/>
          <w:noProof/>
          <w:sz w:val="24"/>
          <w:szCs w:val="24"/>
        </w:rPr>
        <w:t>(2), 156–164. https://</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doi.org/https://doi.org/10.33050/cerita.v5i2.409</w:t>
      </w:r>
    </w:p>
    <w:p w14:paraId="0C83EBC5" w14:textId="57B61AEF" w:rsidR="00A600EF" w:rsidRPr="00CE750A"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750A">
        <w:rPr>
          <w:rFonts w:ascii="Times New Roman" w:hAnsi="Times New Roman" w:cs="Times New Roman"/>
          <w:noProof/>
          <w:sz w:val="24"/>
          <w:szCs w:val="24"/>
        </w:rPr>
        <w:t>Dewi, S. R., Andari, A., &amp; Masitoh, M. R. (2019). Peran Pelatihan Dan Workshop Bagi Peningkatan Motiva</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lastRenderedPageBreak/>
        <w:t>si, Inovasi Dan Kreativitas Pada Um</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 xml:space="preserve">km Kerajinan Tangan Dari Manik-Manik. </w:t>
      </w:r>
      <w:r w:rsidRPr="00CE750A">
        <w:rPr>
          <w:rFonts w:ascii="Times New Roman" w:hAnsi="Times New Roman" w:cs="Times New Roman"/>
          <w:i/>
          <w:iCs/>
          <w:noProof/>
          <w:sz w:val="24"/>
          <w:szCs w:val="24"/>
        </w:rPr>
        <w:t>Kaibon Abhinaya : Jurnal Pengabdian Masyarakat</w:t>
      </w:r>
      <w:r w:rsidRPr="00CE750A">
        <w:rPr>
          <w:rFonts w:ascii="Times New Roman" w:hAnsi="Times New Roman" w:cs="Times New Roman"/>
          <w:noProof/>
          <w:sz w:val="24"/>
          <w:szCs w:val="24"/>
        </w:rPr>
        <w:t xml:space="preserve">, </w:t>
      </w:r>
      <w:r w:rsidRPr="00CE750A">
        <w:rPr>
          <w:rFonts w:ascii="Times New Roman" w:hAnsi="Times New Roman" w:cs="Times New Roman"/>
          <w:i/>
          <w:iCs/>
          <w:noProof/>
          <w:sz w:val="24"/>
          <w:szCs w:val="24"/>
        </w:rPr>
        <w:t>1</w:t>
      </w:r>
      <w:r w:rsidRPr="00CE750A">
        <w:rPr>
          <w:rFonts w:ascii="Times New Roman" w:hAnsi="Times New Roman" w:cs="Times New Roman"/>
          <w:noProof/>
          <w:sz w:val="24"/>
          <w:szCs w:val="24"/>
        </w:rPr>
        <w:t>(2), 59. https://doi.org/10.30656</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/ka.v1i2.1509</w:t>
      </w:r>
    </w:p>
    <w:p w14:paraId="3BF8A5C1" w14:textId="05F4BC85" w:rsidR="00A600EF" w:rsidRPr="00CE750A"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750A">
        <w:rPr>
          <w:rFonts w:ascii="Times New Roman" w:hAnsi="Times New Roman" w:cs="Times New Roman"/>
          <w:noProof/>
          <w:sz w:val="24"/>
          <w:szCs w:val="24"/>
        </w:rPr>
        <w:t>Manik, D. E. M., Sinaga, H. D. E., &amp; Nainggolan, E. (2025). Gudang Jur</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nal Pengabdian Masyarakat Eksplo</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rasi Rajut Knitting Sebagai Perwuju</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 xml:space="preserve">dan Ekonomi Kreatif. </w:t>
      </w:r>
      <w:r w:rsidRPr="00CE750A">
        <w:rPr>
          <w:rFonts w:ascii="Times New Roman" w:hAnsi="Times New Roman" w:cs="Times New Roman"/>
          <w:i/>
          <w:iCs/>
          <w:noProof/>
          <w:sz w:val="24"/>
          <w:szCs w:val="24"/>
        </w:rPr>
        <w:t>Gudang Jurnal Pengabdian Masyarakat</w:t>
      </w:r>
      <w:r w:rsidRPr="00CE750A">
        <w:rPr>
          <w:rFonts w:ascii="Times New Roman" w:hAnsi="Times New Roman" w:cs="Times New Roman"/>
          <w:noProof/>
          <w:sz w:val="24"/>
          <w:szCs w:val="24"/>
        </w:rPr>
        <w:t xml:space="preserve">, </w:t>
      </w:r>
      <w:r w:rsidRPr="00CE750A">
        <w:rPr>
          <w:rFonts w:ascii="Times New Roman" w:hAnsi="Times New Roman" w:cs="Times New Roman"/>
          <w:i/>
          <w:iCs/>
          <w:noProof/>
          <w:sz w:val="24"/>
          <w:szCs w:val="24"/>
        </w:rPr>
        <w:t>3</w:t>
      </w:r>
      <w:r w:rsidRPr="00CE750A">
        <w:rPr>
          <w:rFonts w:ascii="Times New Roman" w:hAnsi="Times New Roman" w:cs="Times New Roman"/>
          <w:noProof/>
          <w:sz w:val="24"/>
          <w:szCs w:val="24"/>
        </w:rPr>
        <w:t>(2025), 149–156. https://doi.</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org/https://doi.org/10.59435/gjpm.v3i1.1184</w:t>
      </w:r>
    </w:p>
    <w:p w14:paraId="4CFBB800" w14:textId="1B2B7330" w:rsidR="00A600EF" w:rsidRPr="006206CF"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rPr>
      </w:pPr>
      <w:r w:rsidRPr="006206CF">
        <w:rPr>
          <w:rFonts w:ascii="Times New Roman" w:hAnsi="Times New Roman" w:cs="Times New Roman"/>
          <w:noProof/>
        </w:rPr>
        <w:t>Mauludy, N. B., Hanifah, S., Ariyani, A., Fajar, A., Janahti, N., Seinditya, Kharimah, M. N., Gusnia, N. E., Sari, R. S. I., Fitriana, R. N., Arjun</w:t>
      </w:r>
      <w:r w:rsidR="006206CF" w:rsidRPr="006206CF">
        <w:rPr>
          <w:rFonts w:ascii="Times New Roman" w:hAnsi="Times New Roman" w:cs="Times New Roman"/>
          <w:noProof/>
        </w:rPr>
        <w:t xml:space="preserve"> </w:t>
      </w:r>
      <w:r w:rsidRPr="006206CF">
        <w:rPr>
          <w:rFonts w:ascii="Times New Roman" w:hAnsi="Times New Roman" w:cs="Times New Roman"/>
          <w:noProof/>
        </w:rPr>
        <w:t xml:space="preserve">ani, R. I., &amp; Kurniawati, R. P. (2025). </w:t>
      </w:r>
      <w:r w:rsidRPr="006206CF">
        <w:rPr>
          <w:rFonts w:ascii="Times New Roman" w:hAnsi="Times New Roman" w:cs="Times New Roman"/>
          <w:i/>
          <w:iCs/>
          <w:noProof/>
        </w:rPr>
        <w:t>Pelatihan Pembuatan Akseso</w:t>
      </w:r>
      <w:r w:rsidR="006206CF" w:rsidRPr="006206CF">
        <w:rPr>
          <w:rFonts w:ascii="Times New Roman" w:hAnsi="Times New Roman" w:cs="Times New Roman"/>
          <w:i/>
          <w:iCs/>
          <w:noProof/>
        </w:rPr>
        <w:t xml:space="preserve"> </w:t>
      </w:r>
      <w:r w:rsidRPr="006206CF">
        <w:rPr>
          <w:rFonts w:ascii="Times New Roman" w:hAnsi="Times New Roman" w:cs="Times New Roman"/>
          <w:i/>
          <w:iCs/>
          <w:noProof/>
        </w:rPr>
        <w:t>ris Strap Phone dan Keychain dari Beads Sebagai Upaya Pengembang</w:t>
      </w:r>
      <w:r w:rsidR="006206CF" w:rsidRPr="006206CF">
        <w:rPr>
          <w:rFonts w:ascii="Times New Roman" w:hAnsi="Times New Roman" w:cs="Times New Roman"/>
          <w:i/>
          <w:iCs/>
          <w:noProof/>
        </w:rPr>
        <w:t xml:space="preserve"> </w:t>
      </w:r>
      <w:r w:rsidRPr="006206CF">
        <w:rPr>
          <w:rFonts w:ascii="Times New Roman" w:hAnsi="Times New Roman" w:cs="Times New Roman"/>
          <w:i/>
          <w:iCs/>
          <w:noProof/>
        </w:rPr>
        <w:t>an Kreativitas dan Jiwa Kewirau</w:t>
      </w:r>
      <w:r w:rsidR="006206CF" w:rsidRPr="006206CF">
        <w:rPr>
          <w:rFonts w:ascii="Times New Roman" w:hAnsi="Times New Roman" w:cs="Times New Roman"/>
          <w:i/>
          <w:iCs/>
          <w:noProof/>
        </w:rPr>
        <w:t xml:space="preserve"> </w:t>
      </w:r>
      <w:r w:rsidRPr="006206CF">
        <w:rPr>
          <w:rFonts w:ascii="Times New Roman" w:hAnsi="Times New Roman" w:cs="Times New Roman"/>
          <w:i/>
          <w:iCs/>
          <w:noProof/>
        </w:rPr>
        <w:t>sahaan Panti Asuhan Muha</w:t>
      </w:r>
      <w:r w:rsidR="006206CF" w:rsidRPr="006206CF">
        <w:rPr>
          <w:rFonts w:ascii="Times New Roman" w:hAnsi="Times New Roman" w:cs="Times New Roman"/>
          <w:i/>
          <w:iCs/>
          <w:noProof/>
        </w:rPr>
        <w:t xml:space="preserve"> </w:t>
      </w:r>
      <w:r w:rsidRPr="006206CF">
        <w:rPr>
          <w:rFonts w:ascii="Times New Roman" w:hAnsi="Times New Roman" w:cs="Times New Roman"/>
          <w:i/>
          <w:iCs/>
          <w:noProof/>
        </w:rPr>
        <w:t>mmadiyah Ngawi</w:t>
      </w:r>
      <w:r w:rsidRPr="006206CF">
        <w:rPr>
          <w:rFonts w:ascii="Times New Roman" w:hAnsi="Times New Roman" w:cs="Times New Roman"/>
          <w:noProof/>
        </w:rPr>
        <w:t xml:space="preserve">. </w:t>
      </w:r>
      <w:r w:rsidRPr="006206CF">
        <w:rPr>
          <w:rFonts w:ascii="Times New Roman" w:hAnsi="Times New Roman" w:cs="Times New Roman"/>
          <w:i/>
          <w:iCs/>
          <w:noProof/>
        </w:rPr>
        <w:t>10</w:t>
      </w:r>
      <w:r w:rsidRPr="006206CF">
        <w:rPr>
          <w:rFonts w:ascii="Times New Roman" w:hAnsi="Times New Roman" w:cs="Times New Roman"/>
          <w:noProof/>
        </w:rPr>
        <w:t>(1), 48–56. https://doi.org/https://doi.org</w:t>
      </w:r>
      <w:r w:rsidR="000B3684" w:rsidRPr="006206CF">
        <w:rPr>
          <w:rFonts w:ascii="Times New Roman" w:hAnsi="Times New Roman" w:cs="Times New Roman"/>
          <w:noProof/>
        </w:rPr>
        <w:t xml:space="preserve"> </w:t>
      </w:r>
      <w:r w:rsidRPr="006206CF">
        <w:rPr>
          <w:rFonts w:ascii="Times New Roman" w:hAnsi="Times New Roman" w:cs="Times New Roman"/>
          <w:noProof/>
        </w:rPr>
        <w:t>/10.25273/jta.v10i1.21005</w:t>
      </w:r>
    </w:p>
    <w:p w14:paraId="6FCEBE80" w14:textId="1ED258D1" w:rsidR="00A600EF" w:rsidRPr="00CE750A" w:rsidRDefault="00A600EF" w:rsidP="00A600E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CE750A">
        <w:rPr>
          <w:rFonts w:ascii="Times New Roman" w:hAnsi="Times New Roman" w:cs="Times New Roman"/>
          <w:noProof/>
          <w:sz w:val="24"/>
          <w:szCs w:val="24"/>
        </w:rPr>
        <w:t>Situmorang, I. R. (2024). Analisis Penga</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ruh Penerapan Teknologi, Kreativit</w:t>
      </w:r>
      <w:r w:rsidR="006206CF">
        <w:rPr>
          <w:rFonts w:ascii="Times New Roman" w:hAnsi="Times New Roman" w:cs="Times New Roman"/>
          <w:noProof/>
          <w:sz w:val="24"/>
          <w:szCs w:val="24"/>
        </w:rPr>
        <w:t xml:space="preserve"> </w:t>
      </w:r>
      <w:r w:rsidRPr="00CE750A">
        <w:rPr>
          <w:rFonts w:ascii="Times New Roman" w:hAnsi="Times New Roman" w:cs="Times New Roman"/>
          <w:noProof/>
          <w:sz w:val="24"/>
          <w:szCs w:val="24"/>
        </w:rPr>
        <w:t xml:space="preserve">as Dan Lingkungan Bisnis Terhadap Keberhasilan Usaha K3 Mart Sumatera. </w:t>
      </w:r>
      <w:r w:rsidRPr="00CE750A">
        <w:rPr>
          <w:rFonts w:ascii="Times New Roman" w:hAnsi="Times New Roman" w:cs="Times New Roman"/>
          <w:i/>
          <w:iCs/>
          <w:noProof/>
          <w:sz w:val="24"/>
          <w:szCs w:val="24"/>
        </w:rPr>
        <w:t>Senashtek</w:t>
      </w:r>
      <w:r w:rsidRPr="00CE750A">
        <w:rPr>
          <w:rFonts w:ascii="Times New Roman" w:hAnsi="Times New Roman" w:cs="Times New Roman"/>
          <w:noProof/>
          <w:sz w:val="24"/>
          <w:szCs w:val="24"/>
        </w:rPr>
        <w:t xml:space="preserve">, </w:t>
      </w:r>
      <w:r w:rsidRPr="00CE750A">
        <w:rPr>
          <w:rFonts w:ascii="Times New Roman" w:hAnsi="Times New Roman" w:cs="Times New Roman"/>
          <w:i/>
          <w:iCs/>
          <w:noProof/>
          <w:sz w:val="24"/>
          <w:szCs w:val="24"/>
        </w:rPr>
        <w:t>2</w:t>
      </w:r>
      <w:r w:rsidRPr="00CE750A">
        <w:rPr>
          <w:rFonts w:ascii="Times New Roman" w:hAnsi="Times New Roman" w:cs="Times New Roman"/>
          <w:noProof/>
          <w:sz w:val="24"/>
          <w:szCs w:val="24"/>
        </w:rPr>
        <w:t>(1), 305–312.</w:t>
      </w:r>
    </w:p>
    <w:p w14:paraId="696F20EB" w14:textId="77777777" w:rsidR="00A600EF" w:rsidRPr="00CE750A" w:rsidRDefault="00A600EF" w:rsidP="00A600EF">
      <w:pPr>
        <w:spacing w:after="0" w:line="240" w:lineRule="auto"/>
        <w:jc w:val="both"/>
        <w:rPr>
          <w:rFonts w:ascii="Times New Roman" w:hAnsi="Times New Roman" w:cs="Times New Roman"/>
          <w:b/>
          <w:sz w:val="24"/>
          <w:szCs w:val="24"/>
          <w:lang w:val="id-ID"/>
        </w:rPr>
      </w:pPr>
      <w:r w:rsidRPr="00CE750A">
        <w:rPr>
          <w:rFonts w:ascii="Times New Roman" w:hAnsi="Times New Roman" w:cs="Times New Roman"/>
          <w:b/>
          <w:sz w:val="24"/>
          <w:szCs w:val="24"/>
          <w:lang w:val="id-ID"/>
        </w:rPr>
        <w:fldChar w:fldCharType="end"/>
      </w:r>
    </w:p>
    <w:sectPr w:rsidR="00A600EF" w:rsidRPr="00CE750A" w:rsidSect="006206CF">
      <w:type w:val="continuous"/>
      <w:pgSz w:w="12240" w:h="15840"/>
      <w:pgMar w:top="2268" w:right="1701" w:bottom="1701" w:left="1701" w:header="709" w:footer="709"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0A80305" w14:textId="77777777" w:rsidR="00204E13" w:rsidRDefault="00204E13" w:rsidP="008C4C0D">
      <w:pPr>
        <w:spacing w:after="0" w:line="240" w:lineRule="auto"/>
      </w:pPr>
      <w:r>
        <w:separator/>
      </w:r>
    </w:p>
  </w:endnote>
  <w:endnote w:type="continuationSeparator" w:id="0">
    <w:p w14:paraId="3465CFB9" w14:textId="77777777" w:rsidR="00204E13" w:rsidRDefault="00204E13" w:rsidP="008C4C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6050447"/>
      <w:docPartObj>
        <w:docPartGallery w:val="Page Numbers (Bottom of Page)"/>
        <w:docPartUnique/>
      </w:docPartObj>
    </w:sdtPr>
    <w:sdtEndPr>
      <w:rPr>
        <w:rFonts w:ascii="Times New Roman" w:hAnsi="Times New Roman" w:cs="Times New Roman"/>
        <w:noProof/>
        <w:sz w:val="24"/>
        <w:szCs w:val="24"/>
      </w:rPr>
    </w:sdtEndPr>
    <w:sdtContent>
      <w:p w14:paraId="1774069D" w14:textId="63BA0347" w:rsidR="00A600EF" w:rsidRPr="00A600EF" w:rsidRDefault="00A600EF">
        <w:pPr>
          <w:pStyle w:val="Footer"/>
          <w:jc w:val="center"/>
          <w:rPr>
            <w:rFonts w:ascii="Times New Roman" w:hAnsi="Times New Roman" w:cs="Times New Roman"/>
            <w:sz w:val="24"/>
            <w:szCs w:val="24"/>
          </w:rPr>
        </w:pPr>
        <w:r w:rsidRPr="00A600EF">
          <w:rPr>
            <w:rFonts w:ascii="Times New Roman" w:hAnsi="Times New Roman" w:cs="Times New Roman"/>
            <w:sz w:val="24"/>
            <w:szCs w:val="24"/>
          </w:rPr>
          <w:fldChar w:fldCharType="begin"/>
        </w:r>
        <w:r w:rsidRPr="00A600EF">
          <w:rPr>
            <w:rFonts w:ascii="Times New Roman" w:hAnsi="Times New Roman" w:cs="Times New Roman"/>
            <w:sz w:val="24"/>
            <w:szCs w:val="24"/>
          </w:rPr>
          <w:instrText xml:space="preserve"> PAGE   \* MERGEFORMAT </w:instrText>
        </w:r>
        <w:r w:rsidRPr="00A600EF">
          <w:rPr>
            <w:rFonts w:ascii="Times New Roman" w:hAnsi="Times New Roman" w:cs="Times New Roman"/>
            <w:sz w:val="24"/>
            <w:szCs w:val="24"/>
          </w:rPr>
          <w:fldChar w:fldCharType="separate"/>
        </w:r>
        <w:r w:rsidR="006A3646">
          <w:rPr>
            <w:rFonts w:ascii="Times New Roman" w:hAnsi="Times New Roman" w:cs="Times New Roman"/>
            <w:noProof/>
            <w:sz w:val="24"/>
            <w:szCs w:val="24"/>
          </w:rPr>
          <w:t>116</w:t>
        </w:r>
        <w:r w:rsidRPr="00A600EF">
          <w:rPr>
            <w:rFonts w:ascii="Times New Roman" w:hAnsi="Times New Roman" w:cs="Times New Roman"/>
            <w:noProof/>
            <w:sz w:val="24"/>
            <w:szCs w:val="24"/>
          </w:rPr>
          <w:fldChar w:fldCharType="end"/>
        </w:r>
      </w:p>
    </w:sdtContent>
  </w:sdt>
  <w:p w14:paraId="50B7A8EC" w14:textId="77777777" w:rsidR="00A600EF" w:rsidRDefault="00A600E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3DF52" w14:textId="77777777" w:rsidR="00204E13" w:rsidRDefault="00204E13" w:rsidP="008C4C0D">
      <w:pPr>
        <w:spacing w:after="0" w:line="240" w:lineRule="auto"/>
      </w:pPr>
      <w:r>
        <w:separator/>
      </w:r>
    </w:p>
  </w:footnote>
  <w:footnote w:type="continuationSeparator" w:id="0">
    <w:p w14:paraId="0B47B601" w14:textId="77777777" w:rsidR="00204E13" w:rsidRDefault="00204E13" w:rsidP="008C4C0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20EC7" w14:textId="77777777" w:rsidR="00A600EF" w:rsidRPr="00A600EF" w:rsidRDefault="00A600EF" w:rsidP="00A600EF">
    <w:pPr>
      <w:spacing w:after="0" w:line="240" w:lineRule="auto"/>
      <w:jc w:val="both"/>
      <w:rPr>
        <w:rFonts w:ascii="Times New Roman" w:hAnsi="Times New Roman" w:cs="Times New Roman"/>
        <w:iCs/>
        <w:color w:val="000000"/>
      </w:rPr>
    </w:pPr>
    <w:r w:rsidRPr="00A600EF">
      <w:rPr>
        <w:rFonts w:ascii="Times New Roman" w:hAnsi="Times New Roman" w:cs="Times New Roman"/>
        <w:b/>
        <w:color w:val="000000"/>
      </w:rPr>
      <w:t>Jurnal Pemberdayaan Sosial dan Teknologi Masyarakat</w:t>
    </w:r>
    <w:r w:rsidRPr="00A600EF">
      <w:rPr>
        <w:rFonts w:ascii="Times New Roman" w:hAnsi="Times New Roman" w:cs="Times New Roman"/>
        <w:iCs/>
        <w:color w:val="000000"/>
      </w:rPr>
      <w:t xml:space="preserve">  </w:t>
    </w:r>
    <w:r w:rsidRPr="00A600EF">
      <w:rPr>
        <w:rFonts w:ascii="Times New Roman" w:hAnsi="Times New Roman" w:cs="Times New Roman"/>
        <w:iCs/>
        <w:color w:val="000000"/>
      </w:rPr>
      <w:tab/>
      <w:t xml:space="preserve">ISSN 2776-7647 (Online) </w:t>
    </w:r>
  </w:p>
  <w:p w14:paraId="68FD9493" w14:textId="1ED5D52D" w:rsidR="00A600EF" w:rsidRPr="00A600EF" w:rsidRDefault="00A600EF" w:rsidP="00A600EF">
    <w:pPr>
      <w:spacing w:after="0" w:line="240" w:lineRule="auto"/>
      <w:jc w:val="both"/>
      <w:rPr>
        <w:rFonts w:ascii="Times New Roman" w:hAnsi="Times New Roman" w:cs="Times New Roman"/>
        <w:iCs/>
        <w:color w:val="000000"/>
      </w:rPr>
    </w:pPr>
    <w:r w:rsidRPr="00A600EF">
      <w:rPr>
        <w:rFonts w:ascii="Times New Roman" w:hAnsi="Times New Roman" w:cs="Times New Roman"/>
        <w:color w:val="000000"/>
      </w:rPr>
      <w:t>V</w:t>
    </w:r>
    <w:r>
      <w:rPr>
        <w:rFonts w:ascii="Times New Roman" w:hAnsi="Times New Roman" w:cs="Times New Roman"/>
        <w:color w:val="000000"/>
      </w:rPr>
      <w:t>ol. 5 No. 1, April 2025, hlm. 116</w:t>
    </w:r>
    <w:r w:rsidRPr="00A600EF">
      <w:rPr>
        <w:rFonts w:ascii="Times New Roman" w:hAnsi="Times New Roman" w:cs="Times New Roman"/>
        <w:color w:val="000000"/>
      </w:rPr>
      <w:t xml:space="preserve"> – </w:t>
    </w:r>
    <w:r w:rsidR="006206CF">
      <w:rPr>
        <w:rFonts w:ascii="Times New Roman" w:hAnsi="Times New Roman" w:cs="Times New Roman"/>
        <w:color w:val="000000"/>
      </w:rPr>
      <w:t>121</w:t>
    </w:r>
  </w:p>
  <w:p w14:paraId="6339B2A7" w14:textId="02A532E5" w:rsidR="00A600EF" w:rsidRPr="00A600EF" w:rsidRDefault="00A600EF" w:rsidP="00A600EF">
    <w:pPr>
      <w:spacing w:after="0" w:line="240" w:lineRule="auto"/>
      <w:jc w:val="both"/>
      <w:rPr>
        <w:rFonts w:ascii="Times New Roman" w:hAnsi="Times New Roman" w:cs="Times New Roman"/>
      </w:rPr>
    </w:pPr>
    <w:r w:rsidRPr="00A600EF">
      <w:rPr>
        <w:rFonts w:ascii="Times New Roman" w:hAnsi="Times New Roman" w:cs="Times New Roman"/>
        <w:color w:val="000000"/>
      </w:rPr>
      <w:t xml:space="preserve">DOI : </w:t>
    </w:r>
    <w:r w:rsidRPr="00A600EF">
      <w:rPr>
        <w:rFonts w:ascii="Times New Roman" w:hAnsi="Times New Roman" w:cs="Times New Roman"/>
      </w:rPr>
      <w:t>http://dx.doi.org/10.54314/jpstm.v5i1.3097</w:t>
    </w:r>
  </w:p>
  <w:p w14:paraId="3787960C" w14:textId="77777777" w:rsidR="00A600EF" w:rsidRPr="00A600EF" w:rsidRDefault="00A600EF" w:rsidP="00A600EF">
    <w:pPr>
      <w:spacing w:after="0" w:line="240" w:lineRule="auto"/>
      <w:jc w:val="both"/>
      <w:rPr>
        <w:rFonts w:ascii="Times New Roman" w:hAnsi="Times New Roman" w:cs="Times New Roman"/>
        <w:color w:val="000000"/>
      </w:rPr>
    </w:pPr>
    <w:r w:rsidRPr="00A600EF">
      <w:rPr>
        <w:rFonts w:ascii="Times New Roman" w:hAnsi="Times New Roman" w:cs="Times New Roman"/>
        <w:color w:val="000000"/>
      </w:rPr>
      <w:t>Available online at http://jurnal.goretanpena.com/index.php/JPSTM</w:t>
    </w:r>
  </w:p>
  <w:p w14:paraId="7CA9F63C" w14:textId="77777777" w:rsidR="00A600EF" w:rsidRDefault="00A600E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75B7"/>
    <w:multiLevelType w:val="hybridMultilevel"/>
    <w:tmpl w:val="6CC650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907"/>
    <w:rsid w:val="00020FEF"/>
    <w:rsid w:val="00037183"/>
    <w:rsid w:val="00091B42"/>
    <w:rsid w:val="00094118"/>
    <w:rsid w:val="000B3684"/>
    <w:rsid w:val="000D1F0D"/>
    <w:rsid w:val="000D2999"/>
    <w:rsid w:val="000D63A0"/>
    <w:rsid w:val="000F0B0A"/>
    <w:rsid w:val="000F67A9"/>
    <w:rsid w:val="00101907"/>
    <w:rsid w:val="00144C52"/>
    <w:rsid w:val="00144CE3"/>
    <w:rsid w:val="001800AD"/>
    <w:rsid w:val="00204E13"/>
    <w:rsid w:val="00206291"/>
    <w:rsid w:val="00251E52"/>
    <w:rsid w:val="0027607F"/>
    <w:rsid w:val="002A1756"/>
    <w:rsid w:val="00374FE1"/>
    <w:rsid w:val="0038037A"/>
    <w:rsid w:val="003B380C"/>
    <w:rsid w:val="003C2B65"/>
    <w:rsid w:val="003D062E"/>
    <w:rsid w:val="0040118B"/>
    <w:rsid w:val="00494600"/>
    <w:rsid w:val="004C0FD5"/>
    <w:rsid w:val="004D5DA3"/>
    <w:rsid w:val="004E48A0"/>
    <w:rsid w:val="00532431"/>
    <w:rsid w:val="0053534D"/>
    <w:rsid w:val="0056189D"/>
    <w:rsid w:val="005B7C4A"/>
    <w:rsid w:val="005F382C"/>
    <w:rsid w:val="00616C6D"/>
    <w:rsid w:val="006206CF"/>
    <w:rsid w:val="006340C1"/>
    <w:rsid w:val="0063791A"/>
    <w:rsid w:val="006532E7"/>
    <w:rsid w:val="006A3646"/>
    <w:rsid w:val="006C03DC"/>
    <w:rsid w:val="006C4247"/>
    <w:rsid w:val="006D12CF"/>
    <w:rsid w:val="006D1624"/>
    <w:rsid w:val="007176BA"/>
    <w:rsid w:val="00784280"/>
    <w:rsid w:val="007923CC"/>
    <w:rsid w:val="00797F2D"/>
    <w:rsid w:val="007F5482"/>
    <w:rsid w:val="00807A95"/>
    <w:rsid w:val="00837C54"/>
    <w:rsid w:val="00840BCD"/>
    <w:rsid w:val="00892A2E"/>
    <w:rsid w:val="008B6AA4"/>
    <w:rsid w:val="008C4C0D"/>
    <w:rsid w:val="008F2C67"/>
    <w:rsid w:val="009004CB"/>
    <w:rsid w:val="009658F7"/>
    <w:rsid w:val="00976E20"/>
    <w:rsid w:val="009838BB"/>
    <w:rsid w:val="009A7104"/>
    <w:rsid w:val="009E1BB0"/>
    <w:rsid w:val="009F5C0E"/>
    <w:rsid w:val="00A06BA3"/>
    <w:rsid w:val="00A458EE"/>
    <w:rsid w:val="00A51973"/>
    <w:rsid w:val="00A537B2"/>
    <w:rsid w:val="00A600EF"/>
    <w:rsid w:val="00A61376"/>
    <w:rsid w:val="00A61603"/>
    <w:rsid w:val="00A72CB5"/>
    <w:rsid w:val="00AB3A37"/>
    <w:rsid w:val="00AF0B40"/>
    <w:rsid w:val="00B23D19"/>
    <w:rsid w:val="00B504F2"/>
    <w:rsid w:val="00B8101D"/>
    <w:rsid w:val="00BC1C28"/>
    <w:rsid w:val="00C138A9"/>
    <w:rsid w:val="00C35FF7"/>
    <w:rsid w:val="00C464E6"/>
    <w:rsid w:val="00C979F5"/>
    <w:rsid w:val="00CE200D"/>
    <w:rsid w:val="00CE750A"/>
    <w:rsid w:val="00D3341A"/>
    <w:rsid w:val="00DF6CF8"/>
    <w:rsid w:val="00E06976"/>
    <w:rsid w:val="00E16729"/>
    <w:rsid w:val="00E36244"/>
    <w:rsid w:val="00E456C6"/>
    <w:rsid w:val="00E741B9"/>
    <w:rsid w:val="00E80A62"/>
    <w:rsid w:val="00E928CF"/>
    <w:rsid w:val="00F44663"/>
    <w:rsid w:val="00F647E3"/>
    <w:rsid w:val="00F7321D"/>
    <w:rsid w:val="00FF29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CE15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1907"/>
    <w:rPr>
      <w:color w:val="0563C1" w:themeColor="hyperlink"/>
      <w:u w:val="single"/>
    </w:rPr>
  </w:style>
  <w:style w:type="paragraph" w:styleId="ListParagraph">
    <w:name w:val="List Paragraph"/>
    <w:basedOn w:val="Normal"/>
    <w:uiPriority w:val="34"/>
    <w:qFormat/>
    <w:rsid w:val="008C4C0D"/>
    <w:pPr>
      <w:ind w:left="720"/>
      <w:contextualSpacing/>
    </w:pPr>
  </w:style>
  <w:style w:type="paragraph" w:styleId="Header">
    <w:name w:val="header"/>
    <w:basedOn w:val="Normal"/>
    <w:link w:val="HeaderChar"/>
    <w:uiPriority w:val="99"/>
    <w:unhideWhenUsed/>
    <w:rsid w:val="008C4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C0D"/>
  </w:style>
  <w:style w:type="paragraph" w:styleId="Footer">
    <w:name w:val="footer"/>
    <w:basedOn w:val="Normal"/>
    <w:link w:val="FooterChar"/>
    <w:uiPriority w:val="99"/>
    <w:unhideWhenUsed/>
    <w:rsid w:val="008C4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C0D"/>
  </w:style>
  <w:style w:type="character" w:customStyle="1" w:styleId="UnresolvedMention">
    <w:name w:val="Unresolved Mention"/>
    <w:basedOn w:val="DefaultParagraphFont"/>
    <w:uiPriority w:val="99"/>
    <w:semiHidden/>
    <w:unhideWhenUsed/>
    <w:rsid w:val="00B23D19"/>
    <w:rPr>
      <w:color w:val="605E5C"/>
      <w:shd w:val="clear" w:color="auto" w:fill="E1DFDD"/>
    </w:rPr>
  </w:style>
  <w:style w:type="character" w:styleId="CommentReference">
    <w:name w:val="annotation reference"/>
    <w:basedOn w:val="DefaultParagraphFont"/>
    <w:uiPriority w:val="99"/>
    <w:semiHidden/>
    <w:unhideWhenUsed/>
    <w:rsid w:val="00C979F5"/>
    <w:rPr>
      <w:sz w:val="16"/>
      <w:szCs w:val="16"/>
    </w:rPr>
  </w:style>
  <w:style w:type="paragraph" w:styleId="CommentText">
    <w:name w:val="annotation text"/>
    <w:basedOn w:val="Normal"/>
    <w:link w:val="CommentTextChar"/>
    <w:uiPriority w:val="99"/>
    <w:semiHidden/>
    <w:unhideWhenUsed/>
    <w:rsid w:val="00C979F5"/>
    <w:pPr>
      <w:spacing w:line="240" w:lineRule="auto"/>
    </w:pPr>
    <w:rPr>
      <w:sz w:val="20"/>
      <w:szCs w:val="20"/>
    </w:rPr>
  </w:style>
  <w:style w:type="character" w:customStyle="1" w:styleId="CommentTextChar">
    <w:name w:val="Comment Text Char"/>
    <w:basedOn w:val="DefaultParagraphFont"/>
    <w:link w:val="CommentText"/>
    <w:uiPriority w:val="99"/>
    <w:semiHidden/>
    <w:rsid w:val="00C979F5"/>
    <w:rPr>
      <w:sz w:val="20"/>
      <w:szCs w:val="20"/>
    </w:rPr>
  </w:style>
  <w:style w:type="paragraph" w:styleId="CommentSubject">
    <w:name w:val="annotation subject"/>
    <w:basedOn w:val="CommentText"/>
    <w:next w:val="CommentText"/>
    <w:link w:val="CommentSubjectChar"/>
    <w:uiPriority w:val="99"/>
    <w:semiHidden/>
    <w:unhideWhenUsed/>
    <w:rsid w:val="00C979F5"/>
    <w:rPr>
      <w:b/>
      <w:bCs/>
    </w:rPr>
  </w:style>
  <w:style w:type="character" w:customStyle="1" w:styleId="CommentSubjectChar">
    <w:name w:val="Comment Subject Char"/>
    <w:basedOn w:val="CommentTextChar"/>
    <w:link w:val="CommentSubject"/>
    <w:uiPriority w:val="99"/>
    <w:semiHidden/>
    <w:rsid w:val="00C979F5"/>
    <w:rPr>
      <w:b/>
      <w:bCs/>
      <w:sz w:val="20"/>
      <w:szCs w:val="20"/>
    </w:rPr>
  </w:style>
  <w:style w:type="paragraph" w:styleId="BalloonText">
    <w:name w:val="Balloon Text"/>
    <w:basedOn w:val="Normal"/>
    <w:link w:val="BalloonTextChar"/>
    <w:uiPriority w:val="99"/>
    <w:semiHidden/>
    <w:unhideWhenUsed/>
    <w:rsid w:val="00C9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9F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01907"/>
    <w:rPr>
      <w:color w:val="0563C1" w:themeColor="hyperlink"/>
      <w:u w:val="single"/>
    </w:rPr>
  </w:style>
  <w:style w:type="paragraph" w:styleId="ListParagraph">
    <w:name w:val="List Paragraph"/>
    <w:basedOn w:val="Normal"/>
    <w:uiPriority w:val="34"/>
    <w:qFormat/>
    <w:rsid w:val="008C4C0D"/>
    <w:pPr>
      <w:ind w:left="720"/>
      <w:contextualSpacing/>
    </w:pPr>
  </w:style>
  <w:style w:type="paragraph" w:styleId="Header">
    <w:name w:val="header"/>
    <w:basedOn w:val="Normal"/>
    <w:link w:val="HeaderChar"/>
    <w:uiPriority w:val="99"/>
    <w:unhideWhenUsed/>
    <w:rsid w:val="008C4C0D"/>
    <w:pPr>
      <w:tabs>
        <w:tab w:val="center" w:pos="4680"/>
        <w:tab w:val="right" w:pos="9360"/>
      </w:tabs>
      <w:spacing w:after="0" w:line="240" w:lineRule="auto"/>
    </w:pPr>
  </w:style>
  <w:style w:type="character" w:customStyle="1" w:styleId="HeaderChar">
    <w:name w:val="Header Char"/>
    <w:basedOn w:val="DefaultParagraphFont"/>
    <w:link w:val="Header"/>
    <w:uiPriority w:val="99"/>
    <w:rsid w:val="008C4C0D"/>
  </w:style>
  <w:style w:type="paragraph" w:styleId="Footer">
    <w:name w:val="footer"/>
    <w:basedOn w:val="Normal"/>
    <w:link w:val="FooterChar"/>
    <w:uiPriority w:val="99"/>
    <w:unhideWhenUsed/>
    <w:rsid w:val="008C4C0D"/>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4C0D"/>
  </w:style>
  <w:style w:type="character" w:customStyle="1" w:styleId="UnresolvedMention">
    <w:name w:val="Unresolved Mention"/>
    <w:basedOn w:val="DefaultParagraphFont"/>
    <w:uiPriority w:val="99"/>
    <w:semiHidden/>
    <w:unhideWhenUsed/>
    <w:rsid w:val="00B23D19"/>
    <w:rPr>
      <w:color w:val="605E5C"/>
      <w:shd w:val="clear" w:color="auto" w:fill="E1DFDD"/>
    </w:rPr>
  </w:style>
  <w:style w:type="character" w:styleId="CommentReference">
    <w:name w:val="annotation reference"/>
    <w:basedOn w:val="DefaultParagraphFont"/>
    <w:uiPriority w:val="99"/>
    <w:semiHidden/>
    <w:unhideWhenUsed/>
    <w:rsid w:val="00C979F5"/>
    <w:rPr>
      <w:sz w:val="16"/>
      <w:szCs w:val="16"/>
    </w:rPr>
  </w:style>
  <w:style w:type="paragraph" w:styleId="CommentText">
    <w:name w:val="annotation text"/>
    <w:basedOn w:val="Normal"/>
    <w:link w:val="CommentTextChar"/>
    <w:uiPriority w:val="99"/>
    <w:semiHidden/>
    <w:unhideWhenUsed/>
    <w:rsid w:val="00C979F5"/>
    <w:pPr>
      <w:spacing w:line="240" w:lineRule="auto"/>
    </w:pPr>
    <w:rPr>
      <w:sz w:val="20"/>
      <w:szCs w:val="20"/>
    </w:rPr>
  </w:style>
  <w:style w:type="character" w:customStyle="1" w:styleId="CommentTextChar">
    <w:name w:val="Comment Text Char"/>
    <w:basedOn w:val="DefaultParagraphFont"/>
    <w:link w:val="CommentText"/>
    <w:uiPriority w:val="99"/>
    <w:semiHidden/>
    <w:rsid w:val="00C979F5"/>
    <w:rPr>
      <w:sz w:val="20"/>
      <w:szCs w:val="20"/>
    </w:rPr>
  </w:style>
  <w:style w:type="paragraph" w:styleId="CommentSubject">
    <w:name w:val="annotation subject"/>
    <w:basedOn w:val="CommentText"/>
    <w:next w:val="CommentText"/>
    <w:link w:val="CommentSubjectChar"/>
    <w:uiPriority w:val="99"/>
    <w:semiHidden/>
    <w:unhideWhenUsed/>
    <w:rsid w:val="00C979F5"/>
    <w:rPr>
      <w:b/>
      <w:bCs/>
    </w:rPr>
  </w:style>
  <w:style w:type="character" w:customStyle="1" w:styleId="CommentSubjectChar">
    <w:name w:val="Comment Subject Char"/>
    <w:basedOn w:val="CommentTextChar"/>
    <w:link w:val="CommentSubject"/>
    <w:uiPriority w:val="99"/>
    <w:semiHidden/>
    <w:rsid w:val="00C979F5"/>
    <w:rPr>
      <w:b/>
      <w:bCs/>
      <w:sz w:val="20"/>
      <w:szCs w:val="20"/>
    </w:rPr>
  </w:style>
  <w:style w:type="paragraph" w:styleId="BalloonText">
    <w:name w:val="Balloon Text"/>
    <w:basedOn w:val="Normal"/>
    <w:link w:val="BalloonTextChar"/>
    <w:uiPriority w:val="99"/>
    <w:semiHidden/>
    <w:unhideWhenUsed/>
    <w:rsid w:val="00C979F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979F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emf"/><Relationship Id="rId18" Type="http://schemas.openxmlformats.org/officeDocument/2006/relationships/image" Target="media/image7.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6.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4.emf"/><Relationship Id="rId10" Type="http://schemas.openxmlformats.org/officeDocument/2006/relationships/header" Target="header1.xml"/><Relationship Id="rId19" Type="http://schemas.openxmlformats.org/officeDocument/2006/relationships/image" Target="media/image8.jpeg"/><Relationship Id="rId4" Type="http://schemas.microsoft.com/office/2007/relationships/stylesWithEffects" Target="stylesWithEffects.xml"/><Relationship Id="rId9" Type="http://schemas.openxmlformats.org/officeDocument/2006/relationships/hyperlink" Target="mailto:*irvanrolyesh15@gmail.com" TargetMode="External"/><Relationship Id="rId14"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E09A05-AD7E-4F38-9BDD-4BA10F1202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TotalTime>
  <Pages>6</Pages>
  <Words>3973</Words>
  <Characters>22652</Characters>
  <Application>Microsoft Office Word</Application>
  <DocSecurity>0</DocSecurity>
  <Lines>188</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26572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Windows User</cp:lastModifiedBy>
  <cp:revision>66</cp:revision>
  <dcterms:created xsi:type="dcterms:W3CDTF">2025-05-06T15:09:00Z</dcterms:created>
  <dcterms:modified xsi:type="dcterms:W3CDTF">2025-05-20T08:20:00Z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http://www.zotero.org/styles/apa-6th-edition</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4th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f9a184e0-0b76-3eb9-a0d0-9431be0e56c7</vt:lpwstr>
  </property>
  <property fmtid="{D5CDD505-2E9C-101B-9397-08002B2CF9AE}" pid="24" name="Mendeley Citation Style_1">
    <vt:lpwstr>http://www.zotero.org/styles/apa</vt:lpwstr>
  </property>
</Properties>
</file>